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A17D" w14:textId="77777777" w:rsidR="00BE559D" w:rsidRDefault="00DE6423">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Christmas in Cathedral Square </w:t>
      </w:r>
    </w:p>
    <w:p w14:paraId="44AA15EC" w14:textId="77777777" w:rsidR="00BE559D" w:rsidRDefault="00DE6423">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Wednesday 1</w:t>
      </w:r>
      <w:r>
        <w:rPr>
          <w:rFonts w:ascii="Helvetica Neue" w:eastAsia="Helvetica Neue" w:hAnsi="Helvetica Neue" w:cs="Helvetica Neue"/>
        </w:rPr>
        <w:t>5</w:t>
      </w:r>
      <w:r>
        <w:rPr>
          <w:rFonts w:ascii="Helvetica Neue" w:eastAsia="Helvetica Neue" w:hAnsi="Helvetica Neue" w:cs="Helvetica Neue"/>
          <w:color w:val="000000"/>
        </w:rPr>
        <w:t xml:space="preserve"> November - Sunday 1</w:t>
      </w:r>
      <w:r>
        <w:rPr>
          <w:rFonts w:ascii="Helvetica Neue" w:eastAsia="Helvetica Neue" w:hAnsi="Helvetica Neue" w:cs="Helvetica Neue"/>
        </w:rPr>
        <w:t>7</w:t>
      </w:r>
      <w:r>
        <w:rPr>
          <w:rFonts w:ascii="Helvetica Neue" w:eastAsia="Helvetica Neue" w:hAnsi="Helvetica Neue" w:cs="Helvetica Neue"/>
          <w:color w:val="000000"/>
        </w:rPr>
        <w:t xml:space="preserve"> December 20</w:t>
      </w:r>
      <w:r>
        <w:rPr>
          <w:rFonts w:ascii="Helvetica Neue" w:eastAsia="Helvetica Neue" w:hAnsi="Helvetica Neue" w:cs="Helvetica Neue"/>
        </w:rPr>
        <w:t>23</w:t>
      </w:r>
    </w:p>
    <w:p w14:paraId="4C17E396" w14:textId="77777777" w:rsidR="00BE559D" w:rsidRDefault="00DE6423">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Trader Application form</w:t>
      </w:r>
    </w:p>
    <w:p w14:paraId="4B82DE10" w14:textId="77777777" w:rsidR="00BE559D" w:rsidRDefault="00BE559D">
      <w:pPr>
        <w:pBdr>
          <w:top w:val="nil"/>
          <w:left w:val="nil"/>
          <w:bottom w:val="nil"/>
          <w:right w:val="nil"/>
          <w:between w:val="nil"/>
        </w:pBdr>
        <w:jc w:val="center"/>
        <w:rPr>
          <w:rFonts w:ascii="Helvetica Neue" w:eastAsia="Helvetica Neue" w:hAnsi="Helvetica Neue" w:cs="Helvetica Neue"/>
          <w:color w:val="000000"/>
        </w:rPr>
      </w:pPr>
    </w:p>
    <w:p w14:paraId="768DED37" w14:textId="77777777" w:rsidR="00BE559D" w:rsidRDefault="00DE6423">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If you have any questions, contact askme@colmorebid.co.uk - emails answered on Tuesdays</w:t>
      </w:r>
      <w:r>
        <w:rPr>
          <w:rFonts w:ascii="Helvetica Neue" w:eastAsia="Helvetica Neue" w:hAnsi="Helvetica Neue" w:cs="Helvetica Neue"/>
          <w:b/>
          <w:sz w:val="22"/>
          <w:szCs w:val="22"/>
        </w:rPr>
        <w:t>.</w:t>
      </w:r>
    </w:p>
    <w:p w14:paraId="3DD25C47" w14:textId="77777777" w:rsidR="00BE559D" w:rsidRDefault="00BE559D">
      <w:pPr>
        <w:pBdr>
          <w:top w:val="nil"/>
          <w:left w:val="nil"/>
          <w:bottom w:val="nil"/>
          <w:right w:val="nil"/>
          <w:between w:val="nil"/>
        </w:pBdr>
        <w:rPr>
          <w:rFonts w:ascii="Helvetica Neue" w:eastAsia="Helvetica Neue" w:hAnsi="Helvetica Neue" w:cs="Helvetica Neue"/>
          <w:b/>
          <w:color w:val="000000"/>
          <w:sz w:val="22"/>
          <w:szCs w:val="22"/>
        </w:rPr>
      </w:pPr>
    </w:p>
    <w:p w14:paraId="4A2AEF07" w14:textId="77777777" w:rsidR="00BE559D" w:rsidRDefault="00DE6423">
      <w:pPr>
        <w:pBdr>
          <w:top w:val="nil"/>
          <w:left w:val="nil"/>
          <w:bottom w:val="nil"/>
          <w:right w:val="nil"/>
          <w:between w:val="nil"/>
        </w:pBdr>
        <w:ind w:right="556"/>
        <w:rPr>
          <w:b/>
          <w:color w:val="000000"/>
          <w:sz w:val="22"/>
          <w:szCs w:val="22"/>
        </w:rPr>
      </w:pPr>
      <w:r>
        <w:rPr>
          <w:rFonts w:ascii="Helvetica Neue" w:eastAsia="Helvetica Neue" w:hAnsi="Helvetica Neue" w:cs="Helvetica Neue"/>
          <w:b/>
          <w:color w:val="000000"/>
          <w:sz w:val="22"/>
          <w:szCs w:val="22"/>
        </w:rPr>
        <w:t>By signing this form, you confirm that you have read, understood, and agree to the</w:t>
      </w:r>
      <w:r>
        <w:rPr>
          <w:rFonts w:ascii="Helvetica Neue" w:eastAsia="Helvetica Neue" w:hAnsi="Helvetica Neue" w:cs="Helvetica Neue"/>
          <w:b/>
          <w:sz w:val="22"/>
          <w:szCs w:val="22"/>
        </w:rPr>
        <w:t xml:space="preserve"> briefing document (found at the bottom of this application) and </w:t>
      </w:r>
      <w:r>
        <w:rPr>
          <w:rFonts w:ascii="Helvetica Neue" w:eastAsia="Helvetica Neue" w:hAnsi="Helvetica Neue" w:cs="Helvetica Neue"/>
          <w:b/>
          <w:color w:val="000000"/>
          <w:sz w:val="22"/>
          <w:szCs w:val="22"/>
        </w:rPr>
        <w:t xml:space="preserve">can provide all the information required in the Stallholders and Event </w:t>
      </w:r>
      <w:proofErr w:type="spellStart"/>
      <w:r>
        <w:rPr>
          <w:rFonts w:ascii="Helvetica Neue" w:eastAsia="Helvetica Neue" w:hAnsi="Helvetica Neue" w:cs="Helvetica Neue"/>
          <w:b/>
          <w:color w:val="000000"/>
          <w:sz w:val="22"/>
          <w:szCs w:val="22"/>
        </w:rPr>
        <w:t>Organisers</w:t>
      </w:r>
      <w:proofErr w:type="spellEnd"/>
      <w:r>
        <w:rPr>
          <w:rFonts w:ascii="Helvetica Neue" w:eastAsia="Helvetica Neue" w:hAnsi="Helvetica Neue" w:cs="Helvetica Neue"/>
          <w:b/>
          <w:color w:val="000000"/>
          <w:sz w:val="22"/>
          <w:szCs w:val="22"/>
        </w:rPr>
        <w:t xml:space="preserve"> Outdoor Caterers Guide 2021 document</w:t>
      </w:r>
      <w:r>
        <w:rPr>
          <w:b/>
          <w:color w:val="000000"/>
          <w:sz w:val="22"/>
          <w:szCs w:val="22"/>
        </w:rPr>
        <w:t>.</w:t>
      </w:r>
    </w:p>
    <w:p w14:paraId="6C20B436" w14:textId="77777777" w:rsidR="00BE559D" w:rsidRDefault="00BE559D">
      <w:pPr>
        <w:pBdr>
          <w:top w:val="nil"/>
          <w:left w:val="nil"/>
          <w:bottom w:val="nil"/>
          <w:right w:val="nil"/>
          <w:between w:val="nil"/>
        </w:pBdr>
        <w:ind w:right="556"/>
        <w:rPr>
          <w:color w:val="000000"/>
          <w:sz w:val="22"/>
          <w:szCs w:val="22"/>
        </w:rPr>
      </w:pPr>
    </w:p>
    <w:p w14:paraId="3DAE5F33" w14:textId="77777777" w:rsidR="00BE559D" w:rsidRDefault="00DE6423">
      <w:pPr>
        <w:pBdr>
          <w:top w:val="nil"/>
          <w:left w:val="nil"/>
          <w:bottom w:val="nil"/>
          <w:right w:val="nil"/>
          <w:between w:val="nil"/>
        </w:pBdr>
        <w:ind w:right="1276"/>
        <w:rPr>
          <w:b/>
          <w:color w:val="000000"/>
          <w:sz w:val="22"/>
          <w:szCs w:val="22"/>
        </w:rPr>
      </w:pPr>
      <w:r>
        <w:rPr>
          <w:rFonts w:ascii="Helvetica Neue" w:eastAsia="Helvetica Neue" w:hAnsi="Helvetica Neue" w:cs="Helvetica Neue"/>
          <w:b/>
          <w:color w:val="000000"/>
          <w:sz w:val="22"/>
          <w:szCs w:val="22"/>
        </w:rPr>
        <w:t>Please send your applications to applications@colmorebid.co.uk</w:t>
      </w:r>
    </w:p>
    <w:p w14:paraId="6586EA70" w14:textId="77777777" w:rsidR="00BE559D" w:rsidRDefault="00DE6423">
      <w:pPr>
        <w:numPr>
          <w:ilvl w:val="0"/>
          <w:numId w:val="1"/>
        </w:num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Application form </w:t>
      </w:r>
    </w:p>
    <w:p w14:paraId="03DCAC66" w14:textId="77777777" w:rsidR="00BE559D" w:rsidRDefault="00DE6423">
      <w:pPr>
        <w:numPr>
          <w:ilvl w:val="0"/>
          <w:numId w:val="1"/>
        </w:num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Public Liability Insurance </w:t>
      </w:r>
    </w:p>
    <w:p w14:paraId="43CE7323" w14:textId="77777777" w:rsidR="00BE559D" w:rsidRDefault="00DE6423">
      <w:pPr>
        <w:numPr>
          <w:ilvl w:val="0"/>
          <w:numId w:val="1"/>
        </w:num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Food Hygiene Score at the time of applying</w:t>
      </w:r>
    </w:p>
    <w:p w14:paraId="6223D463" w14:textId="77777777" w:rsidR="00BE559D" w:rsidRDefault="00BE559D">
      <w:pPr>
        <w:pBdr>
          <w:top w:val="nil"/>
          <w:left w:val="nil"/>
          <w:bottom w:val="nil"/>
          <w:right w:val="nil"/>
          <w:between w:val="nil"/>
        </w:pBdr>
        <w:ind w:left="360" w:right="1276" w:hanging="360"/>
        <w:rPr>
          <w:rFonts w:ascii="Helvetica Neue" w:eastAsia="Helvetica Neue" w:hAnsi="Helvetica Neue" w:cs="Helvetica Neue"/>
          <w:color w:val="000000"/>
          <w:sz w:val="22"/>
          <w:szCs w:val="22"/>
        </w:rPr>
      </w:pPr>
    </w:p>
    <w:p w14:paraId="1397CF88" w14:textId="77777777" w:rsidR="00BE559D" w:rsidRDefault="00DE6423">
      <w:pPr>
        <w:pBdr>
          <w:top w:val="nil"/>
          <w:left w:val="nil"/>
          <w:bottom w:val="nil"/>
          <w:right w:val="nil"/>
          <w:between w:val="nil"/>
        </w:pBdr>
        <w:ind w:left="360" w:right="1276" w:hanging="360"/>
        <w:rPr>
          <w:color w:val="000000"/>
          <w:sz w:val="22"/>
          <w:szCs w:val="22"/>
        </w:rPr>
      </w:pPr>
      <w:r>
        <w:rPr>
          <w:rFonts w:ascii="Helvetica Neue" w:eastAsia="Helvetica Neue" w:hAnsi="Helvetica Neue" w:cs="Helvetica Neue"/>
          <w:color w:val="000000"/>
          <w:sz w:val="22"/>
          <w:szCs w:val="22"/>
        </w:rPr>
        <w:t xml:space="preserve">Payment of trading fees and deposit is due once your application is successful. </w:t>
      </w:r>
    </w:p>
    <w:p w14:paraId="420147A8" w14:textId="77777777" w:rsidR="00BE559D" w:rsidRDefault="00BE559D">
      <w:pPr>
        <w:pBdr>
          <w:top w:val="nil"/>
          <w:left w:val="nil"/>
          <w:bottom w:val="nil"/>
          <w:right w:val="nil"/>
          <w:between w:val="nil"/>
        </w:pBdr>
        <w:ind w:right="1276"/>
        <w:rPr>
          <w:color w:val="000000"/>
          <w:sz w:val="22"/>
          <w:szCs w:val="22"/>
        </w:rPr>
      </w:pPr>
    </w:p>
    <w:p w14:paraId="4626DB29" w14:textId="77777777" w:rsidR="00BE559D" w:rsidRDefault="00DE6423">
      <w:p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above need to be sent to:</w:t>
      </w:r>
      <w:r>
        <w:rPr>
          <w:color w:val="000000"/>
          <w:sz w:val="22"/>
          <w:szCs w:val="22"/>
        </w:rPr>
        <w:t xml:space="preserve"> </w:t>
      </w:r>
      <w:r>
        <w:rPr>
          <w:rFonts w:ascii="Helvetica Neue" w:eastAsia="Helvetica Neue" w:hAnsi="Helvetica Neue" w:cs="Helvetica Neue"/>
          <w:color w:val="000000"/>
          <w:sz w:val="22"/>
          <w:szCs w:val="22"/>
        </w:rPr>
        <w:t>applications@colmorebid.co.uk</w:t>
      </w:r>
    </w:p>
    <w:p w14:paraId="5BB299A5"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tbl>
      <w:tblPr>
        <w:tblStyle w:val="a4"/>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816"/>
        <w:gridCol w:w="4816"/>
      </w:tblGrid>
      <w:tr w:rsidR="00BE559D" w14:paraId="4DBEB083"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D4267"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Applicant Name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9661A" w14:textId="77777777" w:rsidR="00BE559D" w:rsidRDefault="00BE559D"/>
        </w:tc>
      </w:tr>
      <w:tr w:rsidR="00BE559D" w14:paraId="17FAF82B"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7866CDB"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Venue Name</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B0ACA2C" w14:textId="77777777" w:rsidR="00BE559D" w:rsidRDefault="00BE559D"/>
        </w:tc>
      </w:tr>
      <w:tr w:rsidR="00BE559D" w14:paraId="7E0D290F"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F389B"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Company Name (if different to venue name)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B4183" w14:textId="77777777" w:rsidR="00BE559D" w:rsidRDefault="00BE559D"/>
        </w:tc>
      </w:tr>
      <w:tr w:rsidR="00BE559D" w14:paraId="1CA57C87"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9ED28FF"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Phone Number</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A4AA4E9" w14:textId="77777777" w:rsidR="00BE559D" w:rsidRDefault="00BE559D"/>
        </w:tc>
      </w:tr>
      <w:tr w:rsidR="00BE559D" w14:paraId="031F878F"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70084"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Email</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87A5" w14:textId="77777777" w:rsidR="00BE559D" w:rsidRDefault="00BE559D"/>
        </w:tc>
      </w:tr>
      <w:tr w:rsidR="00BE559D" w14:paraId="5A468DA7" w14:textId="77777777">
        <w:trPr>
          <w:trHeight w:val="479"/>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BA0186B"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Business/trading address</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7D5A5CC"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tc>
      </w:tr>
      <w:tr w:rsidR="00BE559D" w14:paraId="607DF209"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513F6"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Business email</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AB78" w14:textId="77777777" w:rsidR="00BE559D" w:rsidRDefault="00BE559D"/>
        </w:tc>
      </w:tr>
      <w:tr w:rsidR="00BE559D" w14:paraId="618CB347"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ABB1C22"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Business Website </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7332E86" w14:textId="77777777" w:rsidR="00BE559D" w:rsidRDefault="00BE559D"/>
        </w:tc>
      </w:tr>
      <w:tr w:rsidR="00BE559D" w14:paraId="12A33200" w14:textId="77777777">
        <w:trPr>
          <w:trHeight w:val="1199"/>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69A82"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Social media handles </w:t>
            </w:r>
          </w:p>
          <w:p w14:paraId="772266C2"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Facebook </w:t>
            </w:r>
          </w:p>
          <w:p w14:paraId="7DCD124A"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Twitter</w:t>
            </w:r>
          </w:p>
          <w:p w14:paraId="3F439DCA"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Instagram </w:t>
            </w:r>
          </w:p>
          <w:p w14:paraId="2009206E"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Linkedin</w:t>
            </w:r>
            <w:proofErr w:type="spellEnd"/>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F1D5" w14:textId="77777777" w:rsidR="00BE559D" w:rsidRDefault="00BE559D"/>
        </w:tc>
      </w:tr>
      <w:tr w:rsidR="00BE559D" w14:paraId="2592DF82" w14:textId="77777777">
        <w:trPr>
          <w:trHeight w:val="295"/>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9C1F7A1"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Food Hygiene Score if applicable </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14595DC" w14:textId="77777777" w:rsidR="00BE559D" w:rsidRDefault="00BE559D"/>
        </w:tc>
      </w:tr>
    </w:tbl>
    <w:p w14:paraId="0E9535C0"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0D3BD115" w14:textId="77777777" w:rsidR="00BE559D" w:rsidRDefault="00DE642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Please complete the above to the best of your knowledge, if you are visited by EHO or your score changes you must let us know immediately.</w:t>
      </w:r>
    </w:p>
    <w:p w14:paraId="4AD0CD4C"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4760BF11"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658EBC93"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2FE54598"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09ABAB2B"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19D24706"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32FB5FB6"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70939B3C"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69B74FFE"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3884C593"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tbl>
      <w:tblPr>
        <w:tblStyle w:val="a5"/>
        <w:tblW w:w="95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540"/>
        <w:gridCol w:w="2979"/>
      </w:tblGrid>
      <w:tr w:rsidR="00BE559D" w14:paraId="5B6322A9" w14:textId="77777777">
        <w:trPr>
          <w:trHeight w:val="279"/>
        </w:trPr>
        <w:tc>
          <w:tcPr>
            <w:tcW w:w="6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6D5F"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Can your contact details be used on the partnership’s websites?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CAE9B" w14:textId="77777777" w:rsidR="00BE559D" w:rsidRDefault="00BE559D"/>
        </w:tc>
      </w:tr>
      <w:tr w:rsidR="00BE559D" w14:paraId="4C44437C" w14:textId="77777777">
        <w:trPr>
          <w:trHeight w:val="479"/>
        </w:trPr>
        <w:tc>
          <w:tcPr>
            <w:tcW w:w="654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53589A3"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Have you exhibited at a Colmore Business District event before? If </w:t>
            </w:r>
            <w:proofErr w:type="gramStart"/>
            <w:r>
              <w:rPr>
                <w:rFonts w:ascii="Helvetica Neue" w:eastAsia="Helvetica Neue" w:hAnsi="Helvetica Neue" w:cs="Helvetica Neue"/>
                <w:b/>
                <w:color w:val="000000"/>
                <w:sz w:val="20"/>
                <w:szCs w:val="20"/>
              </w:rPr>
              <w:t>yes</w:t>
            </w:r>
            <w:proofErr w:type="gramEnd"/>
            <w:r>
              <w:rPr>
                <w:rFonts w:ascii="Helvetica Neue" w:eastAsia="Helvetica Neue" w:hAnsi="Helvetica Neue" w:cs="Helvetica Neue"/>
                <w:b/>
                <w:color w:val="000000"/>
                <w:sz w:val="20"/>
                <w:szCs w:val="20"/>
              </w:rPr>
              <w:t xml:space="preserve"> please give details. </w:t>
            </w:r>
          </w:p>
        </w:tc>
        <w:tc>
          <w:tcPr>
            <w:tcW w:w="297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1EDD654" w14:textId="77777777" w:rsidR="00BE559D" w:rsidRDefault="00BE559D"/>
        </w:tc>
      </w:tr>
      <w:tr w:rsidR="00BE559D" w14:paraId="2110FE73" w14:textId="77777777">
        <w:trPr>
          <w:trHeight w:val="479"/>
        </w:trPr>
        <w:tc>
          <w:tcPr>
            <w:tcW w:w="6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DC655"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Have you exhibited at an outdoor event before? If yes, please give details.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EA65C" w14:textId="77777777" w:rsidR="00BE559D" w:rsidRDefault="00BE559D"/>
        </w:tc>
      </w:tr>
      <w:tr w:rsidR="00BE559D" w14:paraId="7AAE6D98" w14:textId="77777777">
        <w:trPr>
          <w:trHeight w:val="279"/>
        </w:trPr>
        <w:tc>
          <w:tcPr>
            <w:tcW w:w="654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3FE5241"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Do you want to trade for the full 32 days or a single week? </w:t>
            </w:r>
          </w:p>
        </w:tc>
        <w:tc>
          <w:tcPr>
            <w:tcW w:w="297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EA63E3C" w14:textId="77777777" w:rsidR="00BE559D" w:rsidRDefault="00BE559D"/>
        </w:tc>
      </w:tr>
      <w:tr w:rsidR="00BE559D" w14:paraId="049702D9" w14:textId="77777777">
        <w:trPr>
          <w:trHeight w:val="479"/>
        </w:trPr>
        <w:tc>
          <w:tcPr>
            <w:tcW w:w="6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F4C58"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Do you want to be involved in competitions? If so, what value of stock would you be willing to provide?</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83A4" w14:textId="77777777" w:rsidR="00BE559D" w:rsidRDefault="00BE559D"/>
        </w:tc>
      </w:tr>
    </w:tbl>
    <w:p w14:paraId="3054F143"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45B8542E"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4B82556E"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62144C4D"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tbl>
      <w:tblPr>
        <w:tblStyle w:val="a6"/>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32"/>
      </w:tblGrid>
      <w:tr w:rsidR="00BE559D" w14:paraId="490CA373" w14:textId="77777777">
        <w:trPr>
          <w:trHeight w:val="295"/>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02307"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Please tell us about your business</w:t>
            </w:r>
          </w:p>
        </w:tc>
      </w:tr>
      <w:tr w:rsidR="00BE559D" w14:paraId="3C818E93" w14:textId="77777777">
        <w:trPr>
          <w:trHeight w:val="1679"/>
        </w:trPr>
        <w:tc>
          <w:tcPr>
            <w:tcW w:w="963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E75FCD"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3B52F9F7"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794C3EEF"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7D175E97"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0494CC28"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5B68D367"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5F82EB16"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tc>
      </w:tr>
      <w:tr w:rsidR="00BE559D" w14:paraId="3A43DEE6" w14:textId="77777777">
        <w:trPr>
          <w:trHeight w:val="479"/>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603D"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Please provide a detailed description of what you want to sell at Christmas in Cathedral Square. Please attach images separately to support.</w:t>
            </w:r>
          </w:p>
        </w:tc>
      </w:tr>
      <w:tr w:rsidR="00BE559D" w14:paraId="0F98A521" w14:textId="77777777">
        <w:trPr>
          <w:trHeight w:val="1679"/>
        </w:trPr>
        <w:tc>
          <w:tcPr>
            <w:tcW w:w="963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CAF61E"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7D50D18F"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20845409"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tc>
      </w:tr>
      <w:tr w:rsidR="00BE559D" w14:paraId="1BCCB81A" w14:textId="77777777">
        <w:trPr>
          <w:trHeight w:val="295"/>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39DE1"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Please tell us the price range of your products </w:t>
            </w:r>
          </w:p>
        </w:tc>
      </w:tr>
      <w:tr w:rsidR="00BE559D" w14:paraId="44A16B67" w14:textId="77777777">
        <w:trPr>
          <w:trHeight w:val="1679"/>
        </w:trPr>
        <w:tc>
          <w:tcPr>
            <w:tcW w:w="963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7BF7E90"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286707DF"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13A5BA46"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57E7D51D"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73E79086"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15A06077"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tc>
      </w:tr>
      <w:tr w:rsidR="00BE559D" w14:paraId="0CCF480E" w14:textId="77777777">
        <w:trPr>
          <w:trHeight w:val="47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8" w:type="dxa"/>
            </w:tcMar>
          </w:tcPr>
          <w:p w14:paraId="7FA234C4" w14:textId="77777777" w:rsidR="00BE559D" w:rsidRDefault="00DE6423">
            <w:pPr>
              <w:pBdr>
                <w:top w:val="nil"/>
                <w:left w:val="nil"/>
                <w:bottom w:val="nil"/>
                <w:right w:val="nil"/>
                <w:between w:val="nil"/>
              </w:pBdr>
              <w:ind w:right="278"/>
              <w:rPr>
                <w:rFonts w:ascii="Helvetica Neue" w:eastAsia="Helvetica Neue" w:hAnsi="Helvetica Neue" w:cs="Helvetica Neue"/>
                <w:color w:val="000000"/>
                <w:sz w:val="20"/>
                <w:szCs w:val="20"/>
              </w:rPr>
            </w:pPr>
            <w:r>
              <w:rPr>
                <w:rFonts w:ascii="Arial" w:eastAsia="Arial" w:hAnsi="Arial" w:cs="Arial"/>
                <w:b/>
                <w:color w:val="000000"/>
                <w:sz w:val="22"/>
                <w:szCs w:val="22"/>
              </w:rPr>
              <w:t>Do you have any manufacturing connections within the Birmingham and the West Midlands (especially if producing physical craft goods)?</w:t>
            </w:r>
          </w:p>
        </w:tc>
      </w:tr>
      <w:tr w:rsidR="00BE559D" w14:paraId="3D9053ED" w14:textId="77777777">
        <w:trPr>
          <w:trHeight w:val="1198"/>
        </w:trPr>
        <w:tc>
          <w:tcPr>
            <w:tcW w:w="963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358" w:type="dxa"/>
            </w:tcMar>
          </w:tcPr>
          <w:p w14:paraId="070BF683" w14:textId="77777777" w:rsidR="00BE559D" w:rsidRDefault="00BE559D">
            <w:pPr>
              <w:pBdr>
                <w:top w:val="nil"/>
                <w:left w:val="nil"/>
                <w:bottom w:val="nil"/>
                <w:right w:val="nil"/>
                <w:between w:val="nil"/>
              </w:pBdr>
              <w:ind w:right="278"/>
              <w:rPr>
                <w:rFonts w:ascii="Helvetica Neue" w:eastAsia="Helvetica Neue" w:hAnsi="Helvetica Neue" w:cs="Helvetica Neue"/>
                <w:color w:val="000000"/>
                <w:sz w:val="20"/>
                <w:szCs w:val="20"/>
              </w:rPr>
            </w:pPr>
          </w:p>
          <w:p w14:paraId="70FCC69F" w14:textId="77777777" w:rsidR="00BE559D" w:rsidRDefault="00BE559D">
            <w:pPr>
              <w:pBdr>
                <w:top w:val="nil"/>
                <w:left w:val="nil"/>
                <w:bottom w:val="nil"/>
                <w:right w:val="nil"/>
                <w:between w:val="nil"/>
              </w:pBdr>
              <w:ind w:right="278"/>
              <w:rPr>
                <w:rFonts w:ascii="Helvetica Neue" w:eastAsia="Helvetica Neue" w:hAnsi="Helvetica Neue" w:cs="Helvetica Neue"/>
                <w:color w:val="000000"/>
                <w:sz w:val="20"/>
                <w:szCs w:val="20"/>
              </w:rPr>
            </w:pPr>
          </w:p>
          <w:p w14:paraId="2C5CA318" w14:textId="77777777" w:rsidR="00BE559D" w:rsidRDefault="00BE559D">
            <w:pPr>
              <w:pBdr>
                <w:top w:val="nil"/>
                <w:left w:val="nil"/>
                <w:bottom w:val="nil"/>
                <w:right w:val="nil"/>
                <w:between w:val="nil"/>
              </w:pBdr>
              <w:ind w:right="278"/>
              <w:rPr>
                <w:rFonts w:ascii="Helvetica Neue" w:eastAsia="Helvetica Neue" w:hAnsi="Helvetica Neue" w:cs="Helvetica Neue"/>
                <w:color w:val="000000"/>
                <w:sz w:val="20"/>
                <w:szCs w:val="20"/>
              </w:rPr>
            </w:pPr>
          </w:p>
          <w:p w14:paraId="78E9A7C2" w14:textId="77777777" w:rsidR="00BE559D" w:rsidRDefault="00BE559D">
            <w:pPr>
              <w:pBdr>
                <w:top w:val="nil"/>
                <w:left w:val="nil"/>
                <w:bottom w:val="nil"/>
                <w:right w:val="nil"/>
                <w:between w:val="nil"/>
              </w:pBdr>
              <w:ind w:right="278"/>
              <w:rPr>
                <w:rFonts w:ascii="Helvetica Neue" w:eastAsia="Helvetica Neue" w:hAnsi="Helvetica Neue" w:cs="Helvetica Neue"/>
                <w:color w:val="000000"/>
                <w:sz w:val="20"/>
                <w:szCs w:val="20"/>
              </w:rPr>
            </w:pPr>
          </w:p>
          <w:p w14:paraId="36D5A7BA" w14:textId="77777777" w:rsidR="00BE559D" w:rsidRDefault="00BE559D">
            <w:pPr>
              <w:pBdr>
                <w:top w:val="nil"/>
                <w:left w:val="nil"/>
                <w:bottom w:val="nil"/>
                <w:right w:val="nil"/>
                <w:between w:val="nil"/>
              </w:pBdr>
              <w:ind w:right="278"/>
              <w:rPr>
                <w:rFonts w:ascii="Helvetica Neue" w:eastAsia="Helvetica Neue" w:hAnsi="Helvetica Neue" w:cs="Helvetica Neue"/>
                <w:color w:val="000000"/>
                <w:sz w:val="20"/>
                <w:szCs w:val="20"/>
              </w:rPr>
            </w:pPr>
          </w:p>
        </w:tc>
      </w:tr>
    </w:tbl>
    <w:p w14:paraId="64F07E44" w14:textId="77777777" w:rsidR="00BE559D" w:rsidRDefault="00BE559D">
      <w:pPr>
        <w:pBdr>
          <w:top w:val="nil"/>
          <w:left w:val="nil"/>
          <w:bottom w:val="nil"/>
          <w:right w:val="nil"/>
          <w:between w:val="nil"/>
        </w:pBdr>
        <w:ind w:right="278"/>
        <w:rPr>
          <w:rFonts w:ascii="Helvetica Neue" w:eastAsia="Helvetica Neue" w:hAnsi="Helvetica Neue" w:cs="Helvetica Neue"/>
          <w:color w:val="000000"/>
          <w:sz w:val="22"/>
          <w:szCs w:val="22"/>
        </w:rPr>
      </w:pPr>
    </w:p>
    <w:p w14:paraId="7928E85E" w14:textId="77777777" w:rsidR="00BE559D" w:rsidRDefault="00BE559D">
      <w:pPr>
        <w:pBdr>
          <w:top w:val="nil"/>
          <w:left w:val="nil"/>
          <w:bottom w:val="nil"/>
          <w:right w:val="nil"/>
          <w:between w:val="nil"/>
        </w:pBdr>
        <w:ind w:right="278"/>
        <w:rPr>
          <w:rFonts w:ascii="Helvetica Neue" w:eastAsia="Helvetica Neue" w:hAnsi="Helvetica Neue" w:cs="Helvetica Neue"/>
          <w:b/>
          <w:color w:val="000000"/>
          <w:sz w:val="22"/>
          <w:szCs w:val="22"/>
        </w:rPr>
      </w:pPr>
    </w:p>
    <w:p w14:paraId="31674D0B" w14:textId="77777777" w:rsidR="00BE559D" w:rsidRDefault="00BE559D">
      <w:pPr>
        <w:pBdr>
          <w:top w:val="nil"/>
          <w:left w:val="nil"/>
          <w:bottom w:val="nil"/>
          <w:right w:val="nil"/>
          <w:between w:val="nil"/>
        </w:pBdr>
        <w:ind w:right="278"/>
        <w:rPr>
          <w:rFonts w:ascii="Helvetica Neue" w:eastAsia="Helvetica Neue" w:hAnsi="Helvetica Neue" w:cs="Helvetica Neue"/>
          <w:b/>
          <w:color w:val="000000"/>
          <w:sz w:val="22"/>
          <w:szCs w:val="22"/>
        </w:rPr>
      </w:pPr>
    </w:p>
    <w:p w14:paraId="6303723D" w14:textId="77777777" w:rsidR="00BE559D" w:rsidRDefault="00DE6423">
      <w:pPr>
        <w:pBdr>
          <w:top w:val="nil"/>
          <w:left w:val="nil"/>
          <w:bottom w:val="nil"/>
          <w:right w:val="nil"/>
          <w:between w:val="nil"/>
        </w:pBdr>
        <w:ind w:right="278"/>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 xml:space="preserve">We will have a preferred supplier for you to hire equipment from to limit the amount of vehicle movement. The details of this provider will be shared once your application has been approved. </w:t>
      </w:r>
    </w:p>
    <w:p w14:paraId="164286CC" w14:textId="77777777" w:rsidR="00BE559D" w:rsidRDefault="00BE559D">
      <w:pPr>
        <w:pBdr>
          <w:top w:val="nil"/>
          <w:left w:val="nil"/>
          <w:bottom w:val="nil"/>
          <w:right w:val="nil"/>
          <w:between w:val="nil"/>
        </w:pBdr>
        <w:ind w:right="278"/>
        <w:rPr>
          <w:rFonts w:ascii="Helvetica Neue" w:eastAsia="Helvetica Neue" w:hAnsi="Helvetica Neue" w:cs="Helvetica Neue"/>
          <w:b/>
          <w:color w:val="000000"/>
          <w:sz w:val="22"/>
          <w:szCs w:val="22"/>
        </w:rPr>
      </w:pPr>
    </w:p>
    <w:tbl>
      <w:tblPr>
        <w:tblStyle w:val="a7"/>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355"/>
      </w:tblGrid>
      <w:tr w:rsidR="00BE559D" w14:paraId="79CC35EF" w14:textId="77777777">
        <w:trPr>
          <w:trHeight w:val="295"/>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A0486" w14:textId="77777777" w:rsidR="00BE559D" w:rsidRDefault="00DE6423">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What equipment will you be bringing? And what power does it require? </w:t>
            </w:r>
          </w:p>
        </w:tc>
      </w:tr>
      <w:tr w:rsidR="00BE559D" w14:paraId="4153F2B3" w14:textId="77777777">
        <w:trPr>
          <w:trHeight w:val="1199"/>
        </w:trPr>
        <w:tc>
          <w:tcPr>
            <w:tcW w:w="935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3E06F0"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289CFB6F"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2966876D"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5D66199E"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p w14:paraId="30F1A501" w14:textId="77777777" w:rsidR="00BE559D" w:rsidRDefault="00BE559D">
            <w:pPr>
              <w:pBdr>
                <w:top w:val="nil"/>
                <w:left w:val="nil"/>
                <w:bottom w:val="nil"/>
                <w:right w:val="nil"/>
                <w:between w:val="nil"/>
              </w:pBdr>
              <w:rPr>
                <w:rFonts w:ascii="Helvetica Neue" w:eastAsia="Helvetica Neue" w:hAnsi="Helvetica Neue" w:cs="Helvetica Neue"/>
                <w:color w:val="000000"/>
                <w:sz w:val="20"/>
                <w:szCs w:val="20"/>
              </w:rPr>
            </w:pPr>
          </w:p>
        </w:tc>
      </w:tr>
    </w:tbl>
    <w:p w14:paraId="4C92A6FA" w14:textId="77777777" w:rsidR="00BE559D" w:rsidRDefault="00BE559D">
      <w:pPr>
        <w:pBdr>
          <w:top w:val="nil"/>
          <w:left w:val="nil"/>
          <w:bottom w:val="nil"/>
          <w:right w:val="nil"/>
          <w:between w:val="nil"/>
        </w:pBdr>
        <w:ind w:right="278"/>
        <w:rPr>
          <w:rFonts w:ascii="Helvetica Neue" w:eastAsia="Helvetica Neue" w:hAnsi="Helvetica Neue" w:cs="Helvetica Neue"/>
          <w:b/>
          <w:color w:val="000000"/>
          <w:sz w:val="22"/>
          <w:szCs w:val="22"/>
        </w:rPr>
      </w:pPr>
    </w:p>
    <w:p w14:paraId="311C9884" w14:textId="77777777" w:rsidR="00BE559D" w:rsidRDefault="00BE559D">
      <w:pPr>
        <w:pBdr>
          <w:top w:val="nil"/>
          <w:left w:val="nil"/>
          <w:bottom w:val="nil"/>
          <w:right w:val="nil"/>
          <w:between w:val="nil"/>
        </w:pBdr>
        <w:ind w:right="278"/>
        <w:rPr>
          <w:rFonts w:ascii="Helvetica Neue" w:eastAsia="Helvetica Neue" w:hAnsi="Helvetica Neue" w:cs="Helvetica Neue"/>
          <w:b/>
          <w:color w:val="000000"/>
          <w:sz w:val="22"/>
          <w:szCs w:val="22"/>
        </w:rPr>
      </w:pPr>
    </w:p>
    <w:p w14:paraId="3113D5AC" w14:textId="77777777" w:rsidR="00BE559D" w:rsidRDefault="00DE6423">
      <w:pPr>
        <w:pBdr>
          <w:top w:val="nil"/>
          <w:left w:val="nil"/>
          <w:bottom w:val="nil"/>
          <w:right w:val="nil"/>
          <w:between w:val="nil"/>
        </w:pBdr>
        <w:ind w:right="1276"/>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Please send images or videos to support your application.</w:t>
      </w:r>
    </w:p>
    <w:p w14:paraId="60F8F987" w14:textId="77777777" w:rsidR="00BE559D" w:rsidRDefault="00BE559D">
      <w:pPr>
        <w:pBdr>
          <w:top w:val="nil"/>
          <w:left w:val="nil"/>
          <w:bottom w:val="nil"/>
          <w:right w:val="nil"/>
          <w:between w:val="nil"/>
        </w:pBdr>
        <w:ind w:right="1276"/>
        <w:rPr>
          <w:rFonts w:ascii="Helvetica Neue" w:eastAsia="Helvetica Neue" w:hAnsi="Helvetica Neue" w:cs="Helvetica Neue"/>
          <w:b/>
          <w:sz w:val="22"/>
          <w:szCs w:val="22"/>
        </w:rPr>
      </w:pPr>
    </w:p>
    <w:p w14:paraId="4A89AC46" w14:textId="77777777" w:rsidR="00BE559D" w:rsidRDefault="00BE559D">
      <w:pPr>
        <w:pBdr>
          <w:top w:val="nil"/>
          <w:left w:val="nil"/>
          <w:bottom w:val="nil"/>
          <w:right w:val="nil"/>
          <w:between w:val="nil"/>
        </w:pBdr>
        <w:ind w:right="1276"/>
        <w:rPr>
          <w:rFonts w:ascii="Helvetica Neue" w:eastAsia="Helvetica Neue" w:hAnsi="Helvetica Neue" w:cs="Helvetica Neue"/>
          <w:b/>
          <w:sz w:val="22"/>
          <w:szCs w:val="22"/>
        </w:rPr>
      </w:pPr>
    </w:p>
    <w:p w14:paraId="1EA2D96A" w14:textId="77777777" w:rsidR="00BE559D" w:rsidRDefault="00BE559D">
      <w:pPr>
        <w:pBdr>
          <w:top w:val="nil"/>
          <w:left w:val="nil"/>
          <w:bottom w:val="nil"/>
          <w:right w:val="nil"/>
          <w:between w:val="nil"/>
        </w:pBdr>
        <w:rPr>
          <w:rFonts w:ascii="Helvetica Neue" w:eastAsia="Helvetica Neue" w:hAnsi="Helvetica Neue" w:cs="Helvetica Neue"/>
          <w:color w:val="000000"/>
          <w:sz w:val="22"/>
          <w:szCs w:val="22"/>
        </w:rPr>
      </w:pPr>
    </w:p>
    <w:p w14:paraId="687B8522" w14:textId="77777777" w:rsidR="00BE559D" w:rsidRDefault="00DE6423">
      <w:pPr>
        <w:pBdr>
          <w:top w:val="nil"/>
          <w:left w:val="nil"/>
          <w:bottom w:val="nil"/>
          <w:right w:val="nil"/>
          <w:between w:val="nil"/>
        </w:pBdr>
        <w:ind w:right="1276"/>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As the applicant, I confirm that to the best of my knowledge, the information supplied in this application form is true and accurate.</w:t>
      </w:r>
    </w:p>
    <w:p w14:paraId="65AF4A15" w14:textId="77777777" w:rsidR="00BE559D" w:rsidRDefault="00BE559D">
      <w:pPr>
        <w:pBdr>
          <w:top w:val="nil"/>
          <w:left w:val="nil"/>
          <w:bottom w:val="nil"/>
          <w:right w:val="nil"/>
          <w:between w:val="nil"/>
        </w:pBdr>
        <w:ind w:right="1276"/>
        <w:rPr>
          <w:rFonts w:ascii="Helvetica Neue" w:eastAsia="Helvetica Neue" w:hAnsi="Helvetica Neue" w:cs="Helvetica Neue"/>
          <w:b/>
          <w:sz w:val="22"/>
          <w:szCs w:val="22"/>
        </w:rPr>
      </w:pPr>
    </w:p>
    <w:p w14:paraId="10B9F494" w14:textId="77777777" w:rsidR="00BE559D" w:rsidRDefault="00DE6423">
      <w:pPr>
        <w:pBdr>
          <w:top w:val="nil"/>
          <w:left w:val="nil"/>
          <w:bottom w:val="nil"/>
          <w:right w:val="nil"/>
          <w:between w:val="nil"/>
        </w:pBdr>
        <w:ind w:right="1276"/>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I accept and understand the contents of the Briefing Document (found on page 4) and can provide all the information required in the Stallholders and Event </w:t>
      </w:r>
      <w:proofErr w:type="spellStart"/>
      <w:r>
        <w:rPr>
          <w:rFonts w:ascii="Helvetica Neue" w:eastAsia="Helvetica Neue" w:hAnsi="Helvetica Neue" w:cs="Helvetica Neue"/>
          <w:b/>
          <w:color w:val="000000"/>
          <w:sz w:val="22"/>
          <w:szCs w:val="22"/>
        </w:rPr>
        <w:t>Organisers</w:t>
      </w:r>
      <w:proofErr w:type="spellEnd"/>
      <w:r>
        <w:rPr>
          <w:rFonts w:ascii="Helvetica Neue" w:eastAsia="Helvetica Neue" w:hAnsi="Helvetica Neue" w:cs="Helvetica Neue"/>
          <w:b/>
          <w:color w:val="000000"/>
          <w:sz w:val="22"/>
          <w:szCs w:val="22"/>
        </w:rPr>
        <w:t xml:space="preserve"> Outdoor Caterers Guide 2021 document.</w:t>
      </w:r>
    </w:p>
    <w:p w14:paraId="48E8894A" w14:textId="77777777" w:rsidR="00BE559D" w:rsidRDefault="00BE559D">
      <w:pPr>
        <w:pBdr>
          <w:top w:val="nil"/>
          <w:left w:val="nil"/>
          <w:bottom w:val="nil"/>
          <w:right w:val="nil"/>
          <w:between w:val="nil"/>
        </w:pBdr>
        <w:ind w:right="1276"/>
        <w:rPr>
          <w:rFonts w:ascii="Helvetica Neue" w:eastAsia="Helvetica Neue" w:hAnsi="Helvetica Neue" w:cs="Helvetica Neue"/>
          <w:b/>
          <w:sz w:val="22"/>
          <w:szCs w:val="22"/>
        </w:rPr>
      </w:pPr>
    </w:p>
    <w:p w14:paraId="1BE7A637" w14:textId="77777777" w:rsidR="00BE559D" w:rsidRDefault="00DE6423">
      <w:pPr>
        <w:pBdr>
          <w:top w:val="nil"/>
          <w:left w:val="nil"/>
          <w:bottom w:val="nil"/>
          <w:right w:val="nil"/>
          <w:between w:val="nil"/>
        </w:pBdr>
        <w:ind w:right="1276"/>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I confirm the venue I represent would like a stall at Christmas in Cathedral Square 202</w:t>
      </w:r>
      <w:r>
        <w:rPr>
          <w:rFonts w:ascii="Helvetica Neue" w:eastAsia="Helvetica Neue" w:hAnsi="Helvetica Neue" w:cs="Helvetica Neue"/>
          <w:b/>
          <w:sz w:val="22"/>
          <w:szCs w:val="22"/>
        </w:rPr>
        <w:t>3.</w:t>
      </w:r>
    </w:p>
    <w:p w14:paraId="20E046A7" w14:textId="77777777" w:rsidR="00BE559D" w:rsidRDefault="00BE559D">
      <w:pPr>
        <w:pBdr>
          <w:top w:val="nil"/>
          <w:left w:val="nil"/>
          <w:bottom w:val="nil"/>
          <w:right w:val="nil"/>
          <w:between w:val="nil"/>
        </w:pBdr>
        <w:ind w:right="1276"/>
        <w:rPr>
          <w:rFonts w:ascii="Helvetica Neue" w:eastAsia="Helvetica Neue" w:hAnsi="Helvetica Neue" w:cs="Helvetica Neue"/>
          <w:b/>
          <w:color w:val="000000"/>
          <w:sz w:val="22"/>
          <w:szCs w:val="22"/>
        </w:rPr>
      </w:pPr>
    </w:p>
    <w:p w14:paraId="570330C2" w14:textId="77777777" w:rsidR="00BE559D" w:rsidRDefault="00DE6423">
      <w:p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Applicant name  </w:t>
      </w:r>
    </w:p>
    <w:p w14:paraId="3072763E" w14:textId="77777777" w:rsidR="00BE559D" w:rsidRDefault="00DE6423">
      <w:p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Job title  </w:t>
      </w:r>
    </w:p>
    <w:p w14:paraId="322EF45A" w14:textId="77777777" w:rsidR="00BE559D" w:rsidRDefault="00DE6423">
      <w:pPr>
        <w:pBdr>
          <w:top w:val="nil"/>
          <w:left w:val="nil"/>
          <w:bottom w:val="nil"/>
          <w:right w:val="nil"/>
          <w:between w:val="nil"/>
        </w:pBdr>
        <w:ind w:right="1276"/>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Venue </w:t>
      </w:r>
    </w:p>
    <w:p w14:paraId="4E60F3A4" w14:textId="77777777" w:rsidR="00BE559D" w:rsidRDefault="00DE6423">
      <w:pPr>
        <w:pBdr>
          <w:top w:val="nil"/>
          <w:left w:val="nil"/>
          <w:bottom w:val="nil"/>
          <w:right w:val="nil"/>
          <w:between w:val="nil"/>
        </w:pBdr>
        <w:ind w:right="1276"/>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Signature </w:t>
      </w:r>
      <w:r>
        <w:rPr>
          <w:rFonts w:ascii="Helvetica Neue" w:eastAsia="Helvetica Neue" w:hAnsi="Helvetica Neue" w:cs="Helvetica Neue"/>
          <w:color w:val="000000"/>
          <w:sz w:val="22"/>
          <w:szCs w:val="22"/>
        </w:rPr>
        <w:t xml:space="preserve"> </w:t>
      </w:r>
    </w:p>
    <w:p w14:paraId="786FB756" w14:textId="77777777" w:rsidR="00BE559D" w:rsidRDefault="00DE6423">
      <w:pPr>
        <w:pBdr>
          <w:top w:val="nil"/>
          <w:left w:val="nil"/>
          <w:bottom w:val="nil"/>
          <w:right w:val="nil"/>
          <w:between w:val="nil"/>
        </w:pBdr>
        <w:ind w:right="1276"/>
        <w:rPr>
          <w:color w:val="000000"/>
          <w:sz w:val="22"/>
          <w:szCs w:val="22"/>
        </w:rPr>
      </w:pPr>
      <w:r>
        <w:rPr>
          <w:rFonts w:ascii="Helvetica Neue" w:eastAsia="Helvetica Neue" w:hAnsi="Helvetica Neue" w:cs="Helvetica Neue"/>
          <w:b/>
          <w:color w:val="000000"/>
          <w:sz w:val="22"/>
          <w:szCs w:val="22"/>
        </w:rPr>
        <w:t xml:space="preserve">Date  </w:t>
      </w:r>
    </w:p>
    <w:p w14:paraId="70D9597F" w14:textId="77777777" w:rsidR="00BE559D" w:rsidRDefault="00BE559D">
      <w:pPr>
        <w:pBdr>
          <w:top w:val="nil"/>
          <w:left w:val="nil"/>
          <w:bottom w:val="nil"/>
          <w:right w:val="nil"/>
          <w:between w:val="nil"/>
        </w:pBdr>
        <w:ind w:right="1276"/>
        <w:rPr>
          <w:b/>
          <w:color w:val="000000"/>
          <w:sz w:val="22"/>
          <w:szCs w:val="22"/>
        </w:rPr>
      </w:pPr>
    </w:p>
    <w:p w14:paraId="5D4B55B2" w14:textId="77777777" w:rsidR="00BE559D" w:rsidRDefault="00BE559D">
      <w:pPr>
        <w:pBdr>
          <w:top w:val="nil"/>
          <w:left w:val="nil"/>
          <w:bottom w:val="nil"/>
          <w:right w:val="nil"/>
          <w:between w:val="nil"/>
        </w:pBdr>
        <w:ind w:right="1276"/>
        <w:rPr>
          <w:b/>
          <w:color w:val="000000"/>
          <w:sz w:val="22"/>
          <w:szCs w:val="22"/>
        </w:rPr>
      </w:pPr>
    </w:p>
    <w:p w14:paraId="2E23718B" w14:textId="77777777" w:rsidR="00BE559D" w:rsidRDefault="00DE6423">
      <w:pPr>
        <w:pBdr>
          <w:top w:val="nil"/>
          <w:left w:val="nil"/>
          <w:bottom w:val="nil"/>
          <w:right w:val="nil"/>
          <w:between w:val="nil"/>
        </w:pBdr>
        <w:ind w:right="278"/>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Everything you submit will be held by the relevant Data Controller in line with current legislation.</w:t>
      </w:r>
    </w:p>
    <w:p w14:paraId="20C7C035"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2A257B82" w14:textId="77777777" w:rsidR="00BE559D" w:rsidRDefault="00DE6423">
      <w:pPr>
        <w:pBdr>
          <w:top w:val="nil"/>
          <w:left w:val="nil"/>
          <w:bottom w:val="nil"/>
          <w:right w:val="nil"/>
          <w:between w:val="nil"/>
        </w:pBdr>
        <w:ind w:right="278"/>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Please contact </w:t>
      </w:r>
      <w:hyperlink r:id="rId8">
        <w:r>
          <w:rPr>
            <w:rFonts w:ascii="Helvetica Neue" w:eastAsia="Helvetica Neue" w:hAnsi="Helvetica Neue" w:cs="Helvetica Neue"/>
            <w:color w:val="000000"/>
            <w:sz w:val="22"/>
            <w:szCs w:val="22"/>
            <w:u w:val="single"/>
          </w:rPr>
          <w:t>askme@colmorebid.co.uk</w:t>
        </w:r>
      </w:hyperlink>
      <w:r>
        <w:rPr>
          <w:rFonts w:ascii="Helvetica Neue" w:eastAsia="Helvetica Neue" w:hAnsi="Helvetica Neue" w:cs="Helvetica Neue"/>
          <w:color w:val="000000"/>
          <w:sz w:val="22"/>
          <w:szCs w:val="22"/>
        </w:rPr>
        <w:t xml:space="preserve"> with any questions </w:t>
      </w:r>
    </w:p>
    <w:p w14:paraId="7B000449"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4AB17176" w14:textId="77777777" w:rsidR="00BE559D" w:rsidRDefault="00DE6423">
      <w:pPr>
        <w:pBdr>
          <w:top w:val="nil"/>
          <w:left w:val="nil"/>
          <w:bottom w:val="nil"/>
          <w:right w:val="nil"/>
          <w:between w:val="nil"/>
        </w:pBdr>
        <w:ind w:right="278"/>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Submit your application for to </w:t>
      </w:r>
      <w:hyperlink r:id="rId9">
        <w:r>
          <w:rPr>
            <w:rFonts w:ascii="Helvetica Neue" w:eastAsia="Helvetica Neue" w:hAnsi="Helvetica Neue" w:cs="Helvetica Neue"/>
            <w:color w:val="000000"/>
            <w:sz w:val="22"/>
            <w:szCs w:val="22"/>
            <w:u w:val="single"/>
          </w:rPr>
          <w:t>applications@colmorebid.co.uk</w:t>
        </w:r>
      </w:hyperlink>
      <w:r>
        <w:rPr>
          <w:rFonts w:ascii="Helvetica Neue" w:eastAsia="Helvetica Neue" w:hAnsi="Helvetica Neue" w:cs="Helvetica Neue"/>
          <w:color w:val="000000"/>
          <w:sz w:val="22"/>
          <w:szCs w:val="22"/>
        </w:rPr>
        <w:t xml:space="preserve"> </w:t>
      </w:r>
    </w:p>
    <w:p w14:paraId="145A88F9"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70456869"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31C36793"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30694DBE"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52D8359C"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4B8D755E"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0CDC6CDF"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7F4952B1"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3AF64C88"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15E2DD8B"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3B59D2B2"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7FF4CF27"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6DBBF8DC"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5F470D20"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43CF728B"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Please read the following document carefully. In applying you are agreeing to the below.</w:t>
      </w:r>
    </w:p>
    <w:p w14:paraId="0F000245" w14:textId="77777777" w:rsidR="00BE559D" w:rsidRDefault="00BE559D">
      <w:pPr>
        <w:spacing w:line="276" w:lineRule="auto"/>
        <w:rPr>
          <w:rFonts w:ascii="Helvetica Neue" w:eastAsia="Helvetica Neue" w:hAnsi="Helvetica Neue" w:cs="Helvetica Neue"/>
          <w:sz w:val="17"/>
          <w:szCs w:val="17"/>
        </w:rPr>
      </w:pPr>
    </w:p>
    <w:p w14:paraId="0E63C5BF"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Introduction</w:t>
      </w:r>
    </w:p>
    <w:p w14:paraId="24A5D81A" w14:textId="77777777" w:rsidR="00BE559D" w:rsidRDefault="00BE559D">
      <w:pPr>
        <w:spacing w:line="276" w:lineRule="auto"/>
        <w:rPr>
          <w:rFonts w:ascii="Helvetica Neue" w:eastAsia="Helvetica Neue" w:hAnsi="Helvetica Neue" w:cs="Helvetica Neue"/>
          <w:b/>
          <w:sz w:val="17"/>
          <w:szCs w:val="17"/>
        </w:rPr>
      </w:pPr>
    </w:p>
    <w:p w14:paraId="09601B44"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This project is being delivered as a partnership with Birmingham City Council, Colmore Business District, Birmingham Cathedral and </w:t>
      </w:r>
      <w:proofErr w:type="spellStart"/>
      <w:r>
        <w:rPr>
          <w:rFonts w:ascii="Helvetica Neue" w:eastAsia="Helvetica Neue" w:hAnsi="Helvetica Neue" w:cs="Helvetica Neue"/>
          <w:sz w:val="17"/>
          <w:szCs w:val="17"/>
        </w:rPr>
        <w:t>Danter</w:t>
      </w:r>
      <w:proofErr w:type="spellEnd"/>
      <w:r>
        <w:rPr>
          <w:rFonts w:ascii="Helvetica Neue" w:eastAsia="Helvetica Neue" w:hAnsi="Helvetica Neue" w:cs="Helvetica Neue"/>
          <w:sz w:val="17"/>
          <w:szCs w:val="17"/>
        </w:rPr>
        <w:t xml:space="preserve"> Attractions Limited. The partnership has </w:t>
      </w:r>
      <w:proofErr w:type="gramStart"/>
      <w:r>
        <w:rPr>
          <w:rFonts w:ascii="Helvetica Neue" w:eastAsia="Helvetica Neue" w:hAnsi="Helvetica Neue" w:cs="Helvetica Neue"/>
          <w:sz w:val="17"/>
          <w:szCs w:val="17"/>
        </w:rPr>
        <w:t>a number of</w:t>
      </w:r>
      <w:proofErr w:type="gramEnd"/>
      <w:r>
        <w:rPr>
          <w:rFonts w:ascii="Helvetica Neue" w:eastAsia="Helvetica Neue" w:hAnsi="Helvetica Neue" w:cs="Helvetica Neue"/>
          <w:sz w:val="17"/>
          <w:szCs w:val="17"/>
        </w:rPr>
        <w:t xml:space="preserve"> priorities which converge in the delivery of this market, and which can be </w:t>
      </w:r>
      <w:proofErr w:type="spellStart"/>
      <w:r>
        <w:rPr>
          <w:rFonts w:ascii="Helvetica Neue" w:eastAsia="Helvetica Neue" w:hAnsi="Helvetica Neue" w:cs="Helvetica Neue"/>
          <w:sz w:val="17"/>
          <w:szCs w:val="17"/>
        </w:rPr>
        <w:t>summarised</w:t>
      </w:r>
      <w:proofErr w:type="spellEnd"/>
      <w:r>
        <w:rPr>
          <w:rFonts w:ascii="Helvetica Neue" w:eastAsia="Helvetica Neue" w:hAnsi="Helvetica Neue" w:cs="Helvetica Neue"/>
          <w:sz w:val="17"/>
          <w:szCs w:val="17"/>
        </w:rPr>
        <w:t xml:space="preserve"> by the following broad aims:</w:t>
      </w:r>
    </w:p>
    <w:p w14:paraId="4702AD8F" w14:textId="77777777" w:rsidR="00BE559D" w:rsidRDefault="00BE559D">
      <w:pPr>
        <w:spacing w:line="276" w:lineRule="auto"/>
        <w:rPr>
          <w:rFonts w:ascii="Helvetica Neue" w:eastAsia="Helvetica Neue" w:hAnsi="Helvetica Neue" w:cs="Helvetica Neue"/>
          <w:sz w:val="17"/>
          <w:szCs w:val="17"/>
        </w:rPr>
      </w:pPr>
    </w:p>
    <w:p w14:paraId="4CC9271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To support and expand the city’s Christmas Offer and to provide a platform to support</w:t>
      </w:r>
    </w:p>
    <w:p w14:paraId="5BED2C3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the city’s diverse, local talent.</w:t>
      </w:r>
    </w:p>
    <w:p w14:paraId="34C52C4B"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To create an experience which animates Colmore Business District and provides a</w:t>
      </w:r>
    </w:p>
    <w:p w14:paraId="0B41009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positive, beneficial experience for those who work here and who’s businesses are</w:t>
      </w:r>
    </w:p>
    <w:p w14:paraId="57C0049B"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based in the </w:t>
      </w:r>
      <w:proofErr w:type="gramStart"/>
      <w:r>
        <w:rPr>
          <w:rFonts w:ascii="Helvetica Neue" w:eastAsia="Helvetica Neue" w:hAnsi="Helvetica Neue" w:cs="Helvetica Neue"/>
          <w:sz w:val="17"/>
          <w:szCs w:val="17"/>
        </w:rPr>
        <w:t>District</w:t>
      </w:r>
      <w:proofErr w:type="gramEnd"/>
      <w:r>
        <w:rPr>
          <w:rFonts w:ascii="Helvetica Neue" w:eastAsia="Helvetica Neue" w:hAnsi="Helvetica Neue" w:cs="Helvetica Neue"/>
          <w:sz w:val="17"/>
          <w:szCs w:val="17"/>
        </w:rPr>
        <w:t>.</w:t>
      </w:r>
    </w:p>
    <w:p w14:paraId="7C7D9C26"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To animate the space outside Birmingham Cathedral and to allow for the Cathedral to</w:t>
      </w:r>
    </w:p>
    <w:p w14:paraId="79DC68F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engage with its parish and the wider community.</w:t>
      </w:r>
    </w:p>
    <w:p w14:paraId="17B2F198"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p w14:paraId="46EB1A6D"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The partnership would like to create a new market that will become part of the city’s extensive</w:t>
      </w:r>
    </w:p>
    <w:p w14:paraId="4461A90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Christmas </w:t>
      </w:r>
      <w:proofErr w:type="gramStart"/>
      <w:r>
        <w:rPr>
          <w:rFonts w:ascii="Helvetica Neue" w:eastAsia="Helvetica Neue" w:hAnsi="Helvetica Neue" w:cs="Helvetica Neue"/>
          <w:sz w:val="17"/>
          <w:szCs w:val="17"/>
        </w:rPr>
        <w:t>offer</w:t>
      </w:r>
      <w:proofErr w:type="gramEnd"/>
      <w:r>
        <w:rPr>
          <w:rFonts w:ascii="Helvetica Neue" w:eastAsia="Helvetica Neue" w:hAnsi="Helvetica Neue" w:cs="Helvetica Neue"/>
          <w:sz w:val="17"/>
          <w:szCs w:val="17"/>
        </w:rPr>
        <w:t>. Currently, this offer consists of:</w:t>
      </w:r>
    </w:p>
    <w:p w14:paraId="719D6A4B" w14:textId="77777777" w:rsidR="00BE559D" w:rsidRDefault="00BE559D">
      <w:pPr>
        <w:spacing w:line="276" w:lineRule="auto"/>
        <w:rPr>
          <w:rFonts w:ascii="Helvetica Neue" w:eastAsia="Helvetica Neue" w:hAnsi="Helvetica Neue" w:cs="Helvetica Neue"/>
          <w:sz w:val="17"/>
          <w:szCs w:val="17"/>
        </w:rPr>
      </w:pPr>
    </w:p>
    <w:p w14:paraId="3F03C4C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The Frankfurt Christmas Market, offering a mixture of food and craft, occupying Victoria</w:t>
      </w:r>
    </w:p>
    <w:p w14:paraId="0EA0876C"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Square and New Street</w:t>
      </w:r>
    </w:p>
    <w:p w14:paraId="3F77E32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 Ice-Skate Birmingham, offering an observatory wheel, a city sky flyer and an </w:t>
      </w:r>
      <w:proofErr w:type="gramStart"/>
      <w:r>
        <w:rPr>
          <w:rFonts w:ascii="Helvetica Neue" w:eastAsia="Helvetica Neue" w:hAnsi="Helvetica Neue" w:cs="Helvetica Neue"/>
          <w:sz w:val="17"/>
          <w:szCs w:val="17"/>
        </w:rPr>
        <w:t>ice skating</w:t>
      </w:r>
      <w:proofErr w:type="gramEnd"/>
      <w:r>
        <w:rPr>
          <w:rFonts w:ascii="Helvetica Neue" w:eastAsia="Helvetica Neue" w:hAnsi="Helvetica Neue" w:cs="Helvetica Neue"/>
          <w:sz w:val="17"/>
          <w:szCs w:val="17"/>
        </w:rPr>
        <w:t xml:space="preserve"> rink in Centenary Square.</w:t>
      </w:r>
    </w:p>
    <w:p w14:paraId="7551E30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The intention is to create an offer, “Christmas in Cathedral Square”, that will grow and establish itself over a </w:t>
      </w:r>
      <w:proofErr w:type="gramStart"/>
      <w:r>
        <w:rPr>
          <w:rFonts w:ascii="Helvetica Neue" w:eastAsia="Helvetica Neue" w:hAnsi="Helvetica Neue" w:cs="Helvetica Neue"/>
          <w:sz w:val="17"/>
          <w:szCs w:val="17"/>
        </w:rPr>
        <w:t>five year</w:t>
      </w:r>
      <w:proofErr w:type="gramEnd"/>
      <w:r>
        <w:rPr>
          <w:rFonts w:ascii="Helvetica Neue" w:eastAsia="Helvetica Neue" w:hAnsi="Helvetica Neue" w:cs="Helvetica Neue"/>
          <w:sz w:val="17"/>
          <w:szCs w:val="17"/>
        </w:rPr>
        <w:t xml:space="preserve"> period, with a view to continuing beyond this period if successful.</w:t>
      </w:r>
    </w:p>
    <w:p w14:paraId="617F3C30"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The market will be external, based in the grounds of Birmingham Cathedral on Colmore Row. The market will offer a mixture of craft, gift, </w:t>
      </w:r>
      <w:proofErr w:type="gramStart"/>
      <w:r>
        <w:rPr>
          <w:rFonts w:ascii="Helvetica Neue" w:eastAsia="Helvetica Neue" w:hAnsi="Helvetica Neue" w:cs="Helvetica Neue"/>
          <w:sz w:val="17"/>
          <w:szCs w:val="17"/>
        </w:rPr>
        <w:t>food</w:t>
      </w:r>
      <w:proofErr w:type="gramEnd"/>
      <w:r>
        <w:rPr>
          <w:rFonts w:ascii="Helvetica Neue" w:eastAsia="Helvetica Neue" w:hAnsi="Helvetica Neue" w:cs="Helvetica Neue"/>
          <w:sz w:val="17"/>
          <w:szCs w:val="17"/>
        </w:rPr>
        <w:t xml:space="preserve"> and drink. The emphasis is on providing a platform for local businesses, </w:t>
      </w:r>
      <w:proofErr w:type="gramStart"/>
      <w:r>
        <w:rPr>
          <w:rFonts w:ascii="Helvetica Neue" w:eastAsia="Helvetica Neue" w:hAnsi="Helvetica Neue" w:cs="Helvetica Neue"/>
          <w:sz w:val="17"/>
          <w:szCs w:val="17"/>
        </w:rPr>
        <w:t>producers</w:t>
      </w:r>
      <w:proofErr w:type="gramEnd"/>
      <w:r>
        <w:rPr>
          <w:rFonts w:ascii="Helvetica Neue" w:eastAsia="Helvetica Neue" w:hAnsi="Helvetica Neue" w:cs="Helvetica Neue"/>
          <w:sz w:val="17"/>
          <w:szCs w:val="17"/>
        </w:rPr>
        <w:t xml:space="preserve"> and craftspeople. In the first year, there will be 40 stalls, with a market mix of 24 assigned for gifts and craft and 16 for food and/or drink. It is important to the Partnership that this market showcases the best of Birmingham and therefore all traders must have a presence within Birmingham or the wider Midlands region. Priority will be given to applications that meet </w:t>
      </w:r>
      <w:proofErr w:type="gramStart"/>
      <w:r>
        <w:rPr>
          <w:rFonts w:ascii="Helvetica Neue" w:eastAsia="Helvetica Neue" w:hAnsi="Helvetica Neue" w:cs="Helvetica Neue"/>
          <w:sz w:val="17"/>
          <w:szCs w:val="17"/>
        </w:rPr>
        <w:t>this criteria</w:t>
      </w:r>
      <w:proofErr w:type="gramEnd"/>
      <w:r>
        <w:rPr>
          <w:rFonts w:ascii="Helvetica Neue" w:eastAsia="Helvetica Neue" w:hAnsi="Helvetica Neue" w:cs="Helvetica Neue"/>
          <w:sz w:val="17"/>
          <w:szCs w:val="17"/>
        </w:rPr>
        <w:t>. The Partnership will also consider</w:t>
      </w:r>
    </w:p>
    <w:p w14:paraId="6934E390"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applications that do not meet </w:t>
      </w:r>
      <w:proofErr w:type="gramStart"/>
      <w:r>
        <w:rPr>
          <w:rFonts w:ascii="Helvetica Neue" w:eastAsia="Helvetica Neue" w:hAnsi="Helvetica Neue" w:cs="Helvetica Neue"/>
          <w:sz w:val="17"/>
          <w:szCs w:val="17"/>
        </w:rPr>
        <w:t>this criteria</w:t>
      </w:r>
      <w:proofErr w:type="gramEnd"/>
      <w:r>
        <w:rPr>
          <w:rFonts w:ascii="Helvetica Neue" w:eastAsia="Helvetica Neue" w:hAnsi="Helvetica Neue" w:cs="Helvetica Neue"/>
          <w:sz w:val="17"/>
          <w:szCs w:val="17"/>
        </w:rPr>
        <w:t xml:space="preserve"> but could qualify on ‘exceptional circumstance’ in that you provide a unique/distinctive offer that will provide added value to the market.</w:t>
      </w:r>
    </w:p>
    <w:p w14:paraId="2D0AFB42" w14:textId="77777777" w:rsidR="00BE559D" w:rsidRDefault="00BE559D">
      <w:pPr>
        <w:spacing w:line="276" w:lineRule="auto"/>
        <w:rPr>
          <w:rFonts w:ascii="Helvetica Neue" w:eastAsia="Helvetica Neue" w:hAnsi="Helvetica Neue" w:cs="Helvetica Neue"/>
          <w:sz w:val="17"/>
          <w:szCs w:val="17"/>
        </w:rPr>
      </w:pPr>
    </w:p>
    <w:p w14:paraId="1955D4B1"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Dates and Times</w:t>
      </w:r>
    </w:p>
    <w:p w14:paraId="0CCD493E" w14:textId="77777777" w:rsidR="00BE559D" w:rsidRDefault="00BE559D">
      <w:pPr>
        <w:spacing w:line="276" w:lineRule="auto"/>
        <w:rPr>
          <w:rFonts w:ascii="Helvetica Neue" w:eastAsia="Helvetica Neue" w:hAnsi="Helvetica Neue" w:cs="Helvetica Neue"/>
          <w:b/>
          <w:sz w:val="17"/>
          <w:szCs w:val="17"/>
        </w:rPr>
      </w:pPr>
    </w:p>
    <w:p w14:paraId="3A7F992E"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The Market will open on Wednesday 15 November and be open for 32 days, closing on Sunday 17 December 2023. The Partnership will not accommodate any void days/weeks. </w:t>
      </w:r>
      <w:proofErr w:type="gramStart"/>
      <w:r>
        <w:rPr>
          <w:rFonts w:ascii="Helvetica Neue" w:eastAsia="Helvetica Neue" w:hAnsi="Helvetica Neue" w:cs="Helvetica Neue"/>
          <w:sz w:val="17"/>
          <w:szCs w:val="17"/>
        </w:rPr>
        <w:t>Therefore</w:t>
      </w:r>
      <w:proofErr w:type="gramEnd"/>
      <w:r>
        <w:rPr>
          <w:rFonts w:ascii="Helvetica Neue" w:eastAsia="Helvetica Neue" w:hAnsi="Helvetica Neue" w:cs="Helvetica Neue"/>
          <w:sz w:val="17"/>
          <w:szCs w:val="17"/>
        </w:rPr>
        <w:t xml:space="preserve"> the allocation of single weeks will be undertaken as part of the selection process. The market will be open 11.00-20.00 Monday - Sunday. You will have the option to apply for a single week or the full 32 days. Allocation of single weeks will be done by the </w:t>
      </w:r>
      <w:proofErr w:type="gramStart"/>
      <w:r>
        <w:rPr>
          <w:rFonts w:ascii="Helvetica Neue" w:eastAsia="Helvetica Neue" w:hAnsi="Helvetica Neue" w:cs="Helvetica Neue"/>
          <w:sz w:val="17"/>
          <w:szCs w:val="17"/>
        </w:rPr>
        <w:t>partnership,</w:t>
      </w:r>
      <w:proofErr w:type="gramEnd"/>
      <w:r>
        <w:rPr>
          <w:rFonts w:ascii="Helvetica Neue" w:eastAsia="Helvetica Neue" w:hAnsi="Helvetica Neue" w:cs="Helvetica Neue"/>
          <w:sz w:val="17"/>
          <w:szCs w:val="17"/>
        </w:rPr>
        <w:t xml:space="preserve"> we are not able to leave empty chalets on the market which will be reflected in the selection process. The partnerships decision will be final.</w:t>
      </w:r>
    </w:p>
    <w:p w14:paraId="4C244264" w14:textId="77777777" w:rsidR="00BE559D" w:rsidRDefault="00BE559D">
      <w:pPr>
        <w:spacing w:line="276" w:lineRule="auto"/>
        <w:rPr>
          <w:rFonts w:ascii="Helvetica Neue" w:eastAsia="Helvetica Neue" w:hAnsi="Helvetica Neue" w:cs="Helvetica Neue"/>
          <w:sz w:val="17"/>
          <w:szCs w:val="17"/>
        </w:rPr>
      </w:pPr>
    </w:p>
    <w:p w14:paraId="2613D783"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Trading Units/pitch</w:t>
      </w:r>
    </w:p>
    <w:p w14:paraId="623F869E"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The units are 3m long by 2m deep. </w:t>
      </w:r>
    </w:p>
    <w:p w14:paraId="3A1C46EC"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You will be provided with a padlock to lock your unit – further details will be provided within the terms and conditions.</w:t>
      </w:r>
    </w:p>
    <w:p w14:paraId="69D9984F"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The external elevations of the unit will be branded and decorated to provide a positive visual impact.</w:t>
      </w:r>
    </w:p>
    <w:p w14:paraId="5BB500F7" w14:textId="77777777" w:rsidR="00BE559D" w:rsidRDefault="00BE559D">
      <w:pPr>
        <w:spacing w:line="276" w:lineRule="auto"/>
        <w:rPr>
          <w:rFonts w:ascii="Helvetica Neue" w:eastAsia="Helvetica Neue" w:hAnsi="Helvetica Neue" w:cs="Helvetica Neue"/>
          <w:sz w:val="17"/>
          <w:szCs w:val="17"/>
        </w:rPr>
      </w:pPr>
    </w:p>
    <w:p w14:paraId="49F2DDA5"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Power</w:t>
      </w:r>
    </w:p>
    <w:p w14:paraId="052DDB96"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Standard </w:t>
      </w:r>
      <w:proofErr w:type="gramStart"/>
      <w:r>
        <w:rPr>
          <w:rFonts w:ascii="Helvetica Neue" w:eastAsia="Helvetica Neue" w:hAnsi="Helvetica Neue" w:cs="Helvetica Neue"/>
          <w:sz w:val="17"/>
          <w:szCs w:val="17"/>
        </w:rPr>
        <w:t>16 amp</w:t>
      </w:r>
      <w:proofErr w:type="gramEnd"/>
      <w:r>
        <w:rPr>
          <w:rFonts w:ascii="Helvetica Neue" w:eastAsia="Helvetica Neue" w:hAnsi="Helvetica Neue" w:cs="Helvetica Neue"/>
          <w:sz w:val="17"/>
          <w:szCs w:val="17"/>
        </w:rPr>
        <w:t xml:space="preserve"> twin power supply will be provided. Any requirements in additional will be charged in addition.</w:t>
      </w:r>
    </w:p>
    <w:p w14:paraId="4B4DB866"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Please note extension leads will not be accepted on site. The use of electrical heaters will not be permitted. </w:t>
      </w:r>
    </w:p>
    <w:p w14:paraId="7FA7EFA7"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Each unit will be serviced with internal lighting.</w:t>
      </w:r>
    </w:p>
    <w:p w14:paraId="68A1C843" w14:textId="77777777" w:rsidR="00BE559D" w:rsidRDefault="00BE559D">
      <w:pPr>
        <w:spacing w:line="276" w:lineRule="auto"/>
        <w:rPr>
          <w:rFonts w:ascii="Helvetica Neue" w:eastAsia="Helvetica Neue" w:hAnsi="Helvetica Neue" w:cs="Helvetica Neue"/>
          <w:sz w:val="17"/>
          <w:szCs w:val="17"/>
        </w:rPr>
      </w:pPr>
    </w:p>
    <w:p w14:paraId="218C9014"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Water</w:t>
      </w:r>
    </w:p>
    <w:p w14:paraId="28800BA9"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Will be available from a suitable location.</w:t>
      </w:r>
    </w:p>
    <w:p w14:paraId="534C154E" w14:textId="77777777" w:rsidR="00BE559D" w:rsidRDefault="00BE559D">
      <w:pPr>
        <w:spacing w:line="276" w:lineRule="auto"/>
        <w:rPr>
          <w:rFonts w:ascii="Helvetica Neue" w:eastAsia="Helvetica Neue" w:hAnsi="Helvetica Neue" w:cs="Helvetica Neue"/>
          <w:sz w:val="17"/>
          <w:szCs w:val="17"/>
        </w:rPr>
      </w:pPr>
    </w:p>
    <w:p w14:paraId="28DA330B" w14:textId="77777777" w:rsidR="00BE559D" w:rsidRDefault="00BE559D">
      <w:pPr>
        <w:spacing w:line="276" w:lineRule="auto"/>
        <w:rPr>
          <w:rFonts w:ascii="Helvetica Neue" w:eastAsia="Helvetica Neue" w:hAnsi="Helvetica Neue" w:cs="Helvetica Neue"/>
          <w:i/>
          <w:sz w:val="17"/>
          <w:szCs w:val="17"/>
        </w:rPr>
      </w:pPr>
    </w:p>
    <w:p w14:paraId="55E50170"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Waste</w:t>
      </w:r>
    </w:p>
    <w:p w14:paraId="4D751ABA"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 waste management plan will be developed to ensure that the market is compliant with high cleaning standards appropriate to a city </w:t>
      </w:r>
      <w:proofErr w:type="spellStart"/>
      <w:r>
        <w:rPr>
          <w:rFonts w:ascii="Helvetica Neue" w:eastAsia="Helvetica Neue" w:hAnsi="Helvetica Neue" w:cs="Helvetica Neue"/>
          <w:sz w:val="17"/>
          <w:szCs w:val="17"/>
        </w:rPr>
        <w:t>centre</w:t>
      </w:r>
      <w:proofErr w:type="spellEnd"/>
      <w:r>
        <w:rPr>
          <w:rFonts w:ascii="Helvetica Neue" w:eastAsia="Helvetica Neue" w:hAnsi="Helvetica Neue" w:cs="Helvetica Neue"/>
          <w:sz w:val="17"/>
          <w:szCs w:val="17"/>
        </w:rPr>
        <w:t xml:space="preserve"> location. You will be required to contribute to this plan by ensuring that all recyclable material is disposed of in the correct manner.</w:t>
      </w:r>
    </w:p>
    <w:p w14:paraId="208F20C6" w14:textId="77777777" w:rsidR="00BE559D" w:rsidRDefault="00BE559D">
      <w:pPr>
        <w:spacing w:line="276" w:lineRule="auto"/>
        <w:rPr>
          <w:rFonts w:ascii="Helvetica Neue" w:eastAsia="Helvetica Neue" w:hAnsi="Helvetica Neue" w:cs="Helvetica Neue"/>
          <w:sz w:val="17"/>
          <w:szCs w:val="17"/>
        </w:rPr>
      </w:pPr>
    </w:p>
    <w:p w14:paraId="2DE8FF2F"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Hygiene</w:t>
      </w:r>
    </w:p>
    <w:p w14:paraId="5E926AD7"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Where applicable, applicants who wish to trader under the food or refreshment or both categories must have at the point of application a </w:t>
      </w:r>
      <w:proofErr w:type="gramStart"/>
      <w:r>
        <w:rPr>
          <w:rFonts w:ascii="Helvetica Neue" w:eastAsia="Helvetica Neue" w:hAnsi="Helvetica Neue" w:cs="Helvetica Neue"/>
          <w:sz w:val="17"/>
          <w:szCs w:val="17"/>
        </w:rPr>
        <w:t>4 or 5 star</w:t>
      </w:r>
      <w:proofErr w:type="gramEnd"/>
      <w:r>
        <w:rPr>
          <w:rFonts w:ascii="Helvetica Neue" w:eastAsia="Helvetica Neue" w:hAnsi="Helvetica Neue" w:cs="Helvetica Neue"/>
          <w:sz w:val="17"/>
          <w:szCs w:val="17"/>
        </w:rPr>
        <w:t xml:space="preserve"> food hygiene rating. If you do not have this rating and you wish to still apply, then you must achieve a </w:t>
      </w:r>
      <w:r>
        <w:rPr>
          <w:rFonts w:ascii="Helvetica Neue" w:eastAsia="Helvetica Neue" w:hAnsi="Helvetica Neue" w:cs="Helvetica Neue"/>
          <w:sz w:val="17"/>
          <w:szCs w:val="17"/>
        </w:rPr>
        <w:lastRenderedPageBreak/>
        <w:t xml:space="preserve">4 or 5 star rating by the 1 </w:t>
      </w:r>
      <w:proofErr w:type="gramStart"/>
      <w:r>
        <w:rPr>
          <w:rFonts w:ascii="Helvetica Neue" w:eastAsia="Helvetica Neue" w:hAnsi="Helvetica Neue" w:cs="Helvetica Neue"/>
          <w:sz w:val="17"/>
          <w:szCs w:val="17"/>
        </w:rPr>
        <w:t>September  2023</w:t>
      </w:r>
      <w:proofErr w:type="gramEnd"/>
      <w:r>
        <w:rPr>
          <w:rFonts w:ascii="Helvetica Neue" w:eastAsia="Helvetica Neue" w:hAnsi="Helvetica Neue" w:cs="Helvetica Neue"/>
          <w:sz w:val="17"/>
          <w:szCs w:val="17"/>
        </w:rPr>
        <w:t>. For further details of what will be required to achieve this rating please go to https://</w:t>
      </w:r>
    </w:p>
    <w:p w14:paraId="32199FDC" w14:textId="77777777" w:rsidR="00BE559D" w:rsidRDefault="00000000">
      <w:pPr>
        <w:spacing w:line="276" w:lineRule="auto"/>
        <w:rPr>
          <w:rFonts w:ascii="Helvetica Neue" w:eastAsia="Helvetica Neue" w:hAnsi="Helvetica Neue" w:cs="Helvetica Neue"/>
          <w:sz w:val="17"/>
          <w:szCs w:val="17"/>
        </w:rPr>
      </w:pPr>
      <w:hyperlink r:id="rId10">
        <w:r w:rsidR="00DE6423">
          <w:rPr>
            <w:rFonts w:ascii="Helvetica Neue" w:eastAsia="Helvetica Neue" w:hAnsi="Helvetica Neue" w:cs="Helvetica Neue"/>
            <w:color w:val="1155CC"/>
            <w:sz w:val="17"/>
            <w:szCs w:val="17"/>
            <w:u w:val="single"/>
          </w:rPr>
          <w:t>www.birmingham.gov.uk/info/20139/support_for_business/332/food_hygiene_rating_scheme</w:t>
        </w:r>
      </w:hyperlink>
      <w:r w:rsidR="00DE6423">
        <w:rPr>
          <w:rFonts w:ascii="Helvetica Neue" w:eastAsia="Helvetica Neue" w:hAnsi="Helvetica Neue" w:cs="Helvetica Neue"/>
          <w:sz w:val="17"/>
          <w:szCs w:val="17"/>
        </w:rPr>
        <w:t xml:space="preserve"> Failure to comply with food safety standards will void your application. A food safety hygiene safety inspection will take place for all food and refreshment traders.</w:t>
      </w:r>
    </w:p>
    <w:p w14:paraId="1C168807" w14:textId="77777777" w:rsidR="00BE559D" w:rsidRDefault="00BE559D">
      <w:pPr>
        <w:spacing w:line="276" w:lineRule="auto"/>
        <w:rPr>
          <w:rFonts w:ascii="Helvetica Neue" w:eastAsia="Helvetica Neue" w:hAnsi="Helvetica Neue" w:cs="Helvetica Neue"/>
          <w:sz w:val="17"/>
          <w:szCs w:val="17"/>
        </w:rPr>
      </w:pPr>
    </w:p>
    <w:p w14:paraId="276D2480"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Security</w:t>
      </w:r>
    </w:p>
    <w:p w14:paraId="211DFF92"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 security management plan will be developed to meet the safety requirements stipulated by the multi-agency group and in accordance with the </w:t>
      </w:r>
      <w:proofErr w:type="spellStart"/>
      <w:r>
        <w:rPr>
          <w:rFonts w:ascii="Helvetica Neue" w:eastAsia="Helvetica Neue" w:hAnsi="Helvetica Neue" w:cs="Helvetica Neue"/>
          <w:sz w:val="17"/>
          <w:szCs w:val="17"/>
        </w:rPr>
        <w:t>licence</w:t>
      </w:r>
      <w:proofErr w:type="spellEnd"/>
      <w:r>
        <w:rPr>
          <w:rFonts w:ascii="Helvetica Neue" w:eastAsia="Helvetica Neue" w:hAnsi="Helvetica Neue" w:cs="Helvetica Neue"/>
          <w:sz w:val="17"/>
          <w:szCs w:val="17"/>
        </w:rPr>
        <w:t xml:space="preserve"> that the market will operator under. The plan will ensure that there are </w:t>
      </w:r>
      <w:proofErr w:type="gramStart"/>
      <w:r>
        <w:rPr>
          <w:rFonts w:ascii="Helvetica Neue" w:eastAsia="Helvetica Neue" w:hAnsi="Helvetica Neue" w:cs="Helvetica Neue"/>
          <w:sz w:val="17"/>
          <w:szCs w:val="17"/>
        </w:rPr>
        <w:t>sufficient numbers of</w:t>
      </w:r>
      <w:proofErr w:type="gramEnd"/>
      <w:r>
        <w:rPr>
          <w:rFonts w:ascii="Helvetica Neue" w:eastAsia="Helvetica Neue" w:hAnsi="Helvetica Neue" w:cs="Helvetica Neue"/>
          <w:sz w:val="17"/>
          <w:szCs w:val="17"/>
        </w:rPr>
        <w:t xml:space="preserve"> security personal during peak, off-peak and overnight periods.</w:t>
      </w:r>
    </w:p>
    <w:p w14:paraId="16E238F1" w14:textId="77777777" w:rsidR="00BE559D" w:rsidRDefault="00BE559D">
      <w:pPr>
        <w:spacing w:line="276" w:lineRule="auto"/>
        <w:rPr>
          <w:rFonts w:ascii="Helvetica Neue" w:eastAsia="Helvetica Neue" w:hAnsi="Helvetica Neue" w:cs="Helvetica Neue"/>
          <w:sz w:val="17"/>
          <w:szCs w:val="17"/>
        </w:rPr>
      </w:pPr>
    </w:p>
    <w:p w14:paraId="7FAF322A"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Parking</w:t>
      </w:r>
    </w:p>
    <w:p w14:paraId="7F24736F"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There is parking available across the city </w:t>
      </w:r>
      <w:proofErr w:type="spellStart"/>
      <w:r>
        <w:rPr>
          <w:rFonts w:ascii="Helvetica Neue" w:eastAsia="Helvetica Neue" w:hAnsi="Helvetica Neue" w:cs="Helvetica Neue"/>
          <w:sz w:val="17"/>
          <w:szCs w:val="17"/>
        </w:rPr>
        <w:t>centre</w:t>
      </w:r>
      <w:proofErr w:type="spellEnd"/>
      <w:r>
        <w:rPr>
          <w:rFonts w:ascii="Helvetica Neue" w:eastAsia="Helvetica Neue" w:hAnsi="Helvetica Neue" w:cs="Helvetica Neue"/>
          <w:sz w:val="17"/>
          <w:szCs w:val="17"/>
        </w:rPr>
        <w:t xml:space="preserve">. There are </w:t>
      </w:r>
      <w:proofErr w:type="gramStart"/>
      <w:r>
        <w:rPr>
          <w:rFonts w:ascii="Helvetica Neue" w:eastAsia="Helvetica Neue" w:hAnsi="Helvetica Neue" w:cs="Helvetica Neue"/>
          <w:sz w:val="17"/>
          <w:szCs w:val="17"/>
        </w:rPr>
        <w:t>a number of</w:t>
      </w:r>
      <w:proofErr w:type="gramEnd"/>
      <w:r>
        <w:rPr>
          <w:rFonts w:ascii="Helvetica Neue" w:eastAsia="Helvetica Neue" w:hAnsi="Helvetica Neue" w:cs="Helvetica Neue"/>
          <w:sz w:val="17"/>
          <w:szCs w:val="17"/>
        </w:rPr>
        <w:t xml:space="preserve"> parking options close to the Cathedral Square.</w:t>
      </w:r>
    </w:p>
    <w:p w14:paraId="346D6508"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Please note that Clean Air Zone charges will be applied. You can check if your vehicle(s) is exempt https://www.brumbreathes.co.uk/</w:t>
      </w:r>
    </w:p>
    <w:p w14:paraId="63C9B98C" w14:textId="77777777" w:rsidR="00BE559D" w:rsidRDefault="00BE559D">
      <w:pPr>
        <w:spacing w:line="276" w:lineRule="auto"/>
        <w:rPr>
          <w:rFonts w:ascii="Helvetica Neue" w:eastAsia="Helvetica Neue" w:hAnsi="Helvetica Neue" w:cs="Helvetica Neue"/>
          <w:b/>
          <w:sz w:val="17"/>
          <w:szCs w:val="17"/>
        </w:rPr>
      </w:pPr>
    </w:p>
    <w:p w14:paraId="4CE0214D"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Marketing</w:t>
      </w:r>
    </w:p>
    <w:p w14:paraId="4D6A60F6"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PR, </w:t>
      </w:r>
      <w:proofErr w:type="gramStart"/>
      <w:r>
        <w:rPr>
          <w:rFonts w:ascii="Helvetica Neue" w:eastAsia="Helvetica Neue" w:hAnsi="Helvetica Neue" w:cs="Helvetica Neue"/>
          <w:sz w:val="17"/>
          <w:szCs w:val="17"/>
        </w:rPr>
        <w:t>marketing</w:t>
      </w:r>
      <w:proofErr w:type="gramEnd"/>
      <w:r>
        <w:rPr>
          <w:rFonts w:ascii="Helvetica Neue" w:eastAsia="Helvetica Neue" w:hAnsi="Helvetica Neue" w:cs="Helvetica Neue"/>
          <w:sz w:val="17"/>
          <w:szCs w:val="17"/>
        </w:rPr>
        <w:t xml:space="preserve"> and promotion is funded and coordinated by Colmore Business District. The partnership would like to run competitions to encourage people to attend. In the application you will be asked if you want to be part of competitions and a value of stock you would be willing to donate for this. We will provide a variety of promotional materials for you to use to help promote the market. We will be working with the other Christmas markets and attractions, retail and </w:t>
      </w:r>
      <w:proofErr w:type="gramStart"/>
      <w:r>
        <w:rPr>
          <w:rFonts w:ascii="Helvetica Neue" w:eastAsia="Helvetica Neue" w:hAnsi="Helvetica Neue" w:cs="Helvetica Neue"/>
          <w:sz w:val="17"/>
          <w:szCs w:val="17"/>
        </w:rPr>
        <w:t>transport</w:t>
      </w:r>
      <w:proofErr w:type="gramEnd"/>
    </w:p>
    <w:p w14:paraId="05169CFB"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providers to encourage visitors to the city </w:t>
      </w:r>
      <w:proofErr w:type="spellStart"/>
      <w:r>
        <w:rPr>
          <w:rFonts w:ascii="Helvetica Neue" w:eastAsia="Helvetica Neue" w:hAnsi="Helvetica Neue" w:cs="Helvetica Neue"/>
          <w:sz w:val="17"/>
          <w:szCs w:val="17"/>
        </w:rPr>
        <w:t>centre</w:t>
      </w:r>
      <w:proofErr w:type="spellEnd"/>
      <w:r>
        <w:rPr>
          <w:rFonts w:ascii="Helvetica Neue" w:eastAsia="Helvetica Neue" w:hAnsi="Helvetica Neue" w:cs="Helvetica Neue"/>
          <w:sz w:val="17"/>
          <w:szCs w:val="17"/>
        </w:rPr>
        <w:t>.</w:t>
      </w:r>
    </w:p>
    <w:p w14:paraId="4F90F3F8" w14:textId="77777777" w:rsidR="00BE559D" w:rsidRDefault="00BE559D">
      <w:pPr>
        <w:spacing w:line="276" w:lineRule="auto"/>
        <w:rPr>
          <w:rFonts w:ascii="Helvetica Neue" w:eastAsia="Helvetica Neue" w:hAnsi="Helvetica Neue" w:cs="Helvetica Neue"/>
          <w:sz w:val="17"/>
          <w:szCs w:val="17"/>
        </w:rPr>
      </w:pPr>
    </w:p>
    <w:p w14:paraId="06EC4012"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 xml:space="preserve">Chalet Presentation, branding and third party </w:t>
      </w:r>
      <w:proofErr w:type="gramStart"/>
      <w:r>
        <w:rPr>
          <w:rFonts w:ascii="Helvetica Neue" w:eastAsia="Helvetica Neue" w:hAnsi="Helvetica Neue" w:cs="Helvetica Neue"/>
          <w:b/>
          <w:sz w:val="17"/>
          <w:szCs w:val="17"/>
        </w:rPr>
        <w:t>sponsorship</w:t>
      </w:r>
      <w:proofErr w:type="gramEnd"/>
    </w:p>
    <w:p w14:paraId="3062B740"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You are responsible for </w:t>
      </w:r>
      <w:proofErr w:type="gramStart"/>
      <w:r>
        <w:rPr>
          <w:rFonts w:ascii="Helvetica Neue" w:eastAsia="Helvetica Neue" w:hAnsi="Helvetica Neue" w:cs="Helvetica Neue"/>
          <w:sz w:val="17"/>
          <w:szCs w:val="17"/>
        </w:rPr>
        <w:t>keeping your chalet in a good condition and presentable at all times</w:t>
      </w:r>
      <w:proofErr w:type="gramEnd"/>
      <w:r>
        <w:rPr>
          <w:rFonts w:ascii="Helvetica Neue" w:eastAsia="Helvetica Neue" w:hAnsi="Helvetica Neue" w:cs="Helvetica Neue"/>
          <w:sz w:val="17"/>
          <w:szCs w:val="17"/>
        </w:rPr>
        <w:t xml:space="preserve">. Any branding that does not relate to your brand business must be pre-approved by the Partnership by 1 October </w:t>
      </w:r>
      <w:proofErr w:type="gramStart"/>
      <w:r>
        <w:rPr>
          <w:rFonts w:ascii="Helvetica Neue" w:eastAsia="Helvetica Neue" w:hAnsi="Helvetica Neue" w:cs="Helvetica Neue"/>
          <w:sz w:val="17"/>
          <w:szCs w:val="17"/>
        </w:rPr>
        <w:t>2023..</w:t>
      </w:r>
      <w:proofErr w:type="gramEnd"/>
    </w:p>
    <w:p w14:paraId="561CDB6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You must also inform us where and how you wish to display branding to ensure there is no damage to the provided chalet.</w:t>
      </w:r>
    </w:p>
    <w:p w14:paraId="2C18FCDE"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The partnership reserves the right to refuse any branding or signage. Anything you sell must also be pre-approved by the partnership.</w:t>
      </w:r>
    </w:p>
    <w:p w14:paraId="55A9A850" w14:textId="77777777" w:rsidR="00BE559D" w:rsidRDefault="00BE559D">
      <w:pPr>
        <w:spacing w:line="276" w:lineRule="auto"/>
        <w:rPr>
          <w:rFonts w:ascii="Helvetica Neue" w:eastAsia="Helvetica Neue" w:hAnsi="Helvetica Neue" w:cs="Helvetica Neue"/>
          <w:sz w:val="17"/>
          <w:szCs w:val="17"/>
        </w:rPr>
      </w:pPr>
    </w:p>
    <w:p w14:paraId="68AAF2D5"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Set up, re-stock and de-rig</w:t>
      </w:r>
    </w:p>
    <w:p w14:paraId="0132B33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A traffic management plan will be developed to allow you to access by vehicle the perimeter of Cathedral Square to allow for setting up, re-stocking and the de-rig. Please note that the times of access may be early morning or late evening as full consideration will be given to the central location of the square. The change over for those wishing to only take part in the market for one week will be given two hours to take down on the Sunday (last day of your trading week). Set up will be available</w:t>
      </w:r>
    </w:p>
    <w:p w14:paraId="1111222A"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from 07.00 Monday. The de-rig for traders will be undertaken between 2100h on the 17 December, this must be complete by midnight on 17 December, unless otherwise agreed by the partnership. All set up, stocking and unloading will have to be carried out in a coordinated manner and all successful applicants will be expected to the work together to ensure effective use of time and</w:t>
      </w:r>
    </w:p>
    <w:p w14:paraId="5958640C"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minimum impact on the local environment.</w:t>
      </w:r>
    </w:p>
    <w:p w14:paraId="2F030DF2" w14:textId="77777777" w:rsidR="00BE559D" w:rsidRDefault="00BE559D">
      <w:pPr>
        <w:spacing w:line="276" w:lineRule="auto"/>
        <w:rPr>
          <w:rFonts w:ascii="Helvetica Neue" w:eastAsia="Helvetica Neue" w:hAnsi="Helvetica Neue" w:cs="Helvetica Neue"/>
          <w:sz w:val="17"/>
          <w:szCs w:val="17"/>
        </w:rPr>
      </w:pPr>
    </w:p>
    <w:p w14:paraId="233AB629"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Pitch/unit charges</w:t>
      </w:r>
    </w:p>
    <w:p w14:paraId="1E6B140B"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The table below shows the trading fees for each category.</w:t>
      </w:r>
    </w:p>
    <w:p w14:paraId="0CECB8F9"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Price includes pitch, trading fees, </w:t>
      </w:r>
      <w:proofErr w:type="gramStart"/>
      <w:r>
        <w:rPr>
          <w:rFonts w:ascii="Helvetica Neue" w:eastAsia="Helvetica Neue" w:hAnsi="Helvetica Neue" w:cs="Helvetica Neue"/>
          <w:sz w:val="17"/>
          <w:szCs w:val="17"/>
        </w:rPr>
        <w:t>chalet</w:t>
      </w:r>
      <w:proofErr w:type="gramEnd"/>
      <w:r>
        <w:rPr>
          <w:rFonts w:ascii="Helvetica Neue" w:eastAsia="Helvetica Neue" w:hAnsi="Helvetica Neue" w:cs="Helvetica Neue"/>
          <w:sz w:val="17"/>
          <w:szCs w:val="17"/>
        </w:rPr>
        <w:t xml:space="preserve"> and power as mentioned. There are no hidden fees</w:t>
      </w:r>
    </w:p>
    <w:p w14:paraId="7080ED2A" w14:textId="77777777" w:rsidR="00BE559D" w:rsidRDefault="00BE559D">
      <w:pPr>
        <w:spacing w:line="276" w:lineRule="auto"/>
        <w:rPr>
          <w:rFonts w:ascii="Helvetica Neue" w:eastAsia="Helvetica Neue" w:hAnsi="Helvetica Neue" w:cs="Helvetica Neue"/>
          <w:sz w:val="17"/>
          <w:szCs w:val="17"/>
        </w:rPr>
      </w:pPr>
    </w:p>
    <w:p w14:paraId="1D1753C1" w14:textId="77777777" w:rsidR="00BE559D" w:rsidRDefault="00BE559D">
      <w:pPr>
        <w:spacing w:line="276" w:lineRule="auto"/>
        <w:rPr>
          <w:rFonts w:ascii="Helvetica Neue" w:eastAsia="Helvetica Neue" w:hAnsi="Helvetica Neue" w:cs="Helvetica Neue"/>
          <w:sz w:val="17"/>
          <w:szCs w:val="17"/>
        </w:rPr>
      </w:pPr>
    </w:p>
    <w:p w14:paraId="22F4D161" w14:textId="77777777" w:rsidR="00BE559D" w:rsidRDefault="00BE559D">
      <w:pPr>
        <w:spacing w:line="276" w:lineRule="auto"/>
        <w:rPr>
          <w:rFonts w:ascii="Helvetica Neue" w:eastAsia="Helvetica Neue" w:hAnsi="Helvetica Neue" w:cs="Helvetica Neue"/>
          <w:sz w:val="17"/>
          <w:szCs w:val="17"/>
        </w:rPr>
      </w:pPr>
    </w:p>
    <w:p w14:paraId="25114DE8" w14:textId="77777777" w:rsidR="00BE559D" w:rsidRDefault="00BE559D">
      <w:pPr>
        <w:spacing w:line="276" w:lineRule="auto"/>
        <w:rPr>
          <w:rFonts w:ascii="Helvetica Neue" w:eastAsia="Helvetica Neue" w:hAnsi="Helvetica Neue" w:cs="Helvetica Neue"/>
          <w:sz w:val="17"/>
          <w:szCs w:val="17"/>
        </w:rPr>
      </w:pPr>
    </w:p>
    <w:p w14:paraId="23E684B1" w14:textId="77777777" w:rsidR="00BE559D" w:rsidRDefault="00BE559D">
      <w:pPr>
        <w:spacing w:line="276" w:lineRule="auto"/>
        <w:rPr>
          <w:rFonts w:ascii="Helvetica Neue" w:eastAsia="Helvetica Neue" w:hAnsi="Helvetica Neue" w:cs="Helvetica Neue"/>
          <w:sz w:val="17"/>
          <w:szCs w:val="17"/>
        </w:rPr>
      </w:pPr>
    </w:p>
    <w:p w14:paraId="5D7D31BF" w14:textId="77777777" w:rsidR="00BE559D" w:rsidRDefault="00BE559D">
      <w:pPr>
        <w:spacing w:line="276" w:lineRule="auto"/>
        <w:rPr>
          <w:rFonts w:ascii="Helvetica Neue" w:eastAsia="Helvetica Neue" w:hAnsi="Helvetica Neue" w:cs="Helvetica Neue"/>
          <w:sz w:val="17"/>
          <w:szCs w:val="17"/>
        </w:rPr>
      </w:pPr>
    </w:p>
    <w:p w14:paraId="26EA561D" w14:textId="77777777" w:rsidR="00BE559D" w:rsidRDefault="00BE559D">
      <w:pPr>
        <w:spacing w:line="276" w:lineRule="auto"/>
        <w:rPr>
          <w:rFonts w:ascii="Helvetica Neue" w:eastAsia="Helvetica Neue" w:hAnsi="Helvetica Neue" w:cs="Helvetica Neue"/>
          <w:sz w:val="17"/>
          <w:szCs w:val="17"/>
        </w:rPr>
      </w:pPr>
    </w:p>
    <w:p w14:paraId="487213B4" w14:textId="77777777" w:rsidR="002B07DB" w:rsidRDefault="002B07DB">
      <w:pPr>
        <w:spacing w:line="276" w:lineRule="auto"/>
        <w:rPr>
          <w:rFonts w:ascii="Helvetica Neue" w:eastAsia="Helvetica Neue" w:hAnsi="Helvetica Neue" w:cs="Helvetica Neue"/>
          <w:sz w:val="17"/>
          <w:szCs w:val="17"/>
        </w:rPr>
      </w:pPr>
    </w:p>
    <w:p w14:paraId="29A7ED66" w14:textId="77777777" w:rsidR="002B07DB" w:rsidRDefault="002B07DB">
      <w:pPr>
        <w:spacing w:line="276" w:lineRule="auto"/>
        <w:rPr>
          <w:rFonts w:ascii="Helvetica Neue" w:eastAsia="Helvetica Neue" w:hAnsi="Helvetica Neue" w:cs="Helvetica Neue"/>
          <w:sz w:val="17"/>
          <w:szCs w:val="17"/>
        </w:rPr>
      </w:pPr>
    </w:p>
    <w:p w14:paraId="5723E445" w14:textId="77777777" w:rsidR="002B07DB" w:rsidRDefault="002B07DB">
      <w:pPr>
        <w:spacing w:line="276" w:lineRule="auto"/>
        <w:rPr>
          <w:rFonts w:ascii="Helvetica Neue" w:eastAsia="Helvetica Neue" w:hAnsi="Helvetica Neue" w:cs="Helvetica Neue"/>
          <w:sz w:val="17"/>
          <w:szCs w:val="17"/>
        </w:rPr>
      </w:pPr>
    </w:p>
    <w:p w14:paraId="6AA5854C" w14:textId="77777777" w:rsidR="002B07DB" w:rsidRDefault="002B07DB">
      <w:pPr>
        <w:spacing w:line="276" w:lineRule="auto"/>
        <w:rPr>
          <w:rFonts w:ascii="Helvetica Neue" w:eastAsia="Helvetica Neue" w:hAnsi="Helvetica Neue" w:cs="Helvetica Neue"/>
          <w:sz w:val="17"/>
          <w:szCs w:val="17"/>
        </w:rPr>
      </w:pPr>
    </w:p>
    <w:p w14:paraId="36D2DB6F" w14:textId="77777777" w:rsidR="002B07DB" w:rsidRDefault="002B07DB">
      <w:pPr>
        <w:spacing w:line="276" w:lineRule="auto"/>
        <w:rPr>
          <w:rFonts w:ascii="Helvetica Neue" w:eastAsia="Helvetica Neue" w:hAnsi="Helvetica Neue" w:cs="Helvetica Neue"/>
          <w:sz w:val="17"/>
          <w:szCs w:val="17"/>
        </w:rPr>
      </w:pPr>
    </w:p>
    <w:p w14:paraId="6D91486A" w14:textId="77777777" w:rsidR="002B07DB" w:rsidRDefault="002B07DB">
      <w:pPr>
        <w:spacing w:line="276" w:lineRule="auto"/>
        <w:rPr>
          <w:rFonts w:ascii="Helvetica Neue" w:eastAsia="Helvetica Neue" w:hAnsi="Helvetica Neue" w:cs="Helvetica Neue"/>
          <w:sz w:val="17"/>
          <w:szCs w:val="17"/>
        </w:rPr>
      </w:pPr>
    </w:p>
    <w:p w14:paraId="3F157DBE" w14:textId="77777777" w:rsidR="002B07DB" w:rsidRDefault="002B07DB">
      <w:pPr>
        <w:spacing w:line="276" w:lineRule="auto"/>
        <w:rPr>
          <w:rFonts w:ascii="Helvetica Neue" w:eastAsia="Helvetica Neue" w:hAnsi="Helvetica Neue" w:cs="Helvetica Neue"/>
          <w:sz w:val="17"/>
          <w:szCs w:val="17"/>
        </w:rPr>
      </w:pPr>
    </w:p>
    <w:p w14:paraId="45C984D5" w14:textId="77777777" w:rsidR="002B07DB" w:rsidRDefault="002B07DB">
      <w:pPr>
        <w:spacing w:line="276" w:lineRule="auto"/>
        <w:rPr>
          <w:rFonts w:ascii="Helvetica Neue" w:eastAsia="Helvetica Neue" w:hAnsi="Helvetica Neue" w:cs="Helvetica Neue"/>
          <w:sz w:val="17"/>
          <w:szCs w:val="17"/>
        </w:rPr>
      </w:pPr>
    </w:p>
    <w:p w14:paraId="2EECD7E0" w14:textId="77777777" w:rsidR="002B07DB" w:rsidRDefault="002B07DB">
      <w:pPr>
        <w:spacing w:line="276" w:lineRule="auto"/>
        <w:rPr>
          <w:rFonts w:ascii="Helvetica Neue" w:eastAsia="Helvetica Neue" w:hAnsi="Helvetica Neue" w:cs="Helvetica Neue"/>
          <w:sz w:val="17"/>
          <w:szCs w:val="17"/>
        </w:rPr>
      </w:pPr>
    </w:p>
    <w:p w14:paraId="7B07F7B3" w14:textId="77777777" w:rsidR="002B07DB" w:rsidRDefault="002B07DB">
      <w:pPr>
        <w:spacing w:line="276" w:lineRule="auto"/>
        <w:rPr>
          <w:rFonts w:ascii="Helvetica Neue" w:eastAsia="Helvetica Neue" w:hAnsi="Helvetica Neue" w:cs="Helvetica Neue"/>
          <w:sz w:val="17"/>
          <w:szCs w:val="17"/>
        </w:rPr>
      </w:pPr>
    </w:p>
    <w:p w14:paraId="25C03C14" w14:textId="77777777" w:rsidR="002B07DB" w:rsidRDefault="002B07DB">
      <w:pPr>
        <w:spacing w:line="276" w:lineRule="auto"/>
        <w:rPr>
          <w:rFonts w:ascii="Helvetica Neue" w:eastAsia="Helvetica Neue" w:hAnsi="Helvetica Neue" w:cs="Helvetica Neue"/>
          <w:sz w:val="17"/>
          <w:szCs w:val="17"/>
        </w:rPr>
      </w:pPr>
    </w:p>
    <w:p w14:paraId="1BEDE962" w14:textId="77777777" w:rsidR="002B07DB" w:rsidRDefault="002B07DB">
      <w:pPr>
        <w:spacing w:line="276" w:lineRule="auto"/>
        <w:rPr>
          <w:rFonts w:ascii="Helvetica Neue" w:eastAsia="Helvetica Neue" w:hAnsi="Helvetica Neue" w:cs="Helvetica Neue"/>
          <w:sz w:val="17"/>
          <w:szCs w:val="17"/>
        </w:rPr>
      </w:pPr>
    </w:p>
    <w:p w14:paraId="706E62F3" w14:textId="77777777" w:rsidR="002B07DB" w:rsidRDefault="002B07DB">
      <w:pPr>
        <w:spacing w:line="276" w:lineRule="auto"/>
        <w:rPr>
          <w:rFonts w:ascii="Helvetica Neue" w:eastAsia="Helvetica Neue" w:hAnsi="Helvetica Neue" w:cs="Helvetica Neue"/>
          <w:sz w:val="17"/>
          <w:szCs w:val="17"/>
        </w:rPr>
      </w:pPr>
    </w:p>
    <w:p w14:paraId="20FB2C3F" w14:textId="77777777" w:rsidR="002B07DB" w:rsidRDefault="002B07DB">
      <w:pPr>
        <w:spacing w:line="276" w:lineRule="auto"/>
        <w:rPr>
          <w:rFonts w:ascii="Helvetica Neue" w:eastAsia="Helvetica Neue" w:hAnsi="Helvetica Neue" w:cs="Helvetica Neue"/>
          <w:sz w:val="17"/>
          <w:szCs w:val="17"/>
        </w:rPr>
      </w:pPr>
    </w:p>
    <w:p w14:paraId="06F65554" w14:textId="77777777" w:rsidR="00BE559D" w:rsidRDefault="00BE559D">
      <w:pPr>
        <w:spacing w:line="276" w:lineRule="auto"/>
        <w:rPr>
          <w:rFonts w:ascii="Helvetica Neue" w:eastAsia="Helvetica Neue" w:hAnsi="Helvetica Neue" w:cs="Helvetica Neue"/>
          <w:sz w:val="17"/>
          <w:szCs w:val="17"/>
        </w:rPr>
      </w:pPr>
    </w:p>
    <w:tbl>
      <w:tblPr>
        <w:tblStyle w:val="a8"/>
        <w:tblW w:w="7395" w:type="dxa"/>
        <w:tblBorders>
          <w:top w:val="nil"/>
          <w:left w:val="nil"/>
          <w:bottom w:val="nil"/>
          <w:right w:val="nil"/>
          <w:insideH w:val="nil"/>
          <w:insideV w:val="nil"/>
        </w:tblBorders>
        <w:tblLayout w:type="fixed"/>
        <w:tblLook w:val="0600" w:firstRow="0" w:lastRow="0" w:firstColumn="0" w:lastColumn="0" w:noHBand="1" w:noVBand="1"/>
      </w:tblPr>
      <w:tblGrid>
        <w:gridCol w:w="2895"/>
        <w:gridCol w:w="2250"/>
        <w:gridCol w:w="2250"/>
      </w:tblGrid>
      <w:tr w:rsidR="00BE559D" w14:paraId="59ECF8F0" w14:textId="77777777">
        <w:trPr>
          <w:trHeight w:val="485"/>
        </w:trPr>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334333C" w14:textId="77777777" w:rsidR="00BE559D" w:rsidRDefault="00DE6423">
            <w:pPr>
              <w:spacing w:line="276" w:lineRule="auto"/>
              <w:ind w:left="160" w:right="160"/>
              <w:jc w:val="center"/>
              <w:rPr>
                <w:rFonts w:ascii="Calibri" w:eastAsia="Calibri" w:hAnsi="Calibri" w:cs="Calibri"/>
                <w:b/>
                <w:color w:val="212121"/>
                <w:sz w:val="22"/>
                <w:szCs w:val="22"/>
              </w:rPr>
            </w:pPr>
            <w:r>
              <w:rPr>
                <w:rFonts w:ascii="Calibri" w:eastAsia="Calibri" w:hAnsi="Calibri" w:cs="Calibri"/>
                <w:b/>
                <w:color w:val="212121"/>
                <w:sz w:val="22"/>
                <w:szCs w:val="22"/>
              </w:rPr>
              <w:t>Type</w:t>
            </w:r>
          </w:p>
        </w:tc>
        <w:tc>
          <w:tcPr>
            <w:tcW w:w="225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49E55B7" w14:textId="77777777" w:rsidR="00BE559D" w:rsidRDefault="00DE6423">
            <w:pPr>
              <w:spacing w:line="276" w:lineRule="auto"/>
              <w:ind w:left="160" w:right="160"/>
              <w:jc w:val="center"/>
              <w:rPr>
                <w:rFonts w:ascii="Calibri" w:eastAsia="Calibri" w:hAnsi="Calibri" w:cs="Calibri"/>
                <w:b/>
                <w:color w:val="212121"/>
                <w:sz w:val="22"/>
                <w:szCs w:val="22"/>
              </w:rPr>
            </w:pPr>
            <w:r>
              <w:rPr>
                <w:rFonts w:ascii="Calibri" w:eastAsia="Calibri" w:hAnsi="Calibri" w:cs="Calibri"/>
                <w:b/>
                <w:color w:val="212121"/>
                <w:sz w:val="22"/>
                <w:szCs w:val="22"/>
              </w:rPr>
              <w:t>Fee</w:t>
            </w:r>
          </w:p>
        </w:tc>
        <w:tc>
          <w:tcPr>
            <w:tcW w:w="225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94B5446" w14:textId="77777777" w:rsidR="00BE559D" w:rsidRDefault="00DE6423">
            <w:pPr>
              <w:spacing w:line="276" w:lineRule="auto"/>
              <w:ind w:left="160" w:right="160"/>
              <w:jc w:val="center"/>
              <w:rPr>
                <w:rFonts w:ascii="Calibri" w:eastAsia="Calibri" w:hAnsi="Calibri" w:cs="Calibri"/>
                <w:b/>
                <w:color w:val="212121"/>
                <w:sz w:val="22"/>
                <w:szCs w:val="22"/>
              </w:rPr>
            </w:pPr>
            <w:r>
              <w:rPr>
                <w:rFonts w:ascii="Calibri" w:eastAsia="Calibri" w:hAnsi="Calibri" w:cs="Calibri"/>
                <w:b/>
                <w:color w:val="212121"/>
                <w:sz w:val="22"/>
                <w:szCs w:val="22"/>
              </w:rPr>
              <w:t>Deposit</w:t>
            </w:r>
          </w:p>
        </w:tc>
      </w:tr>
      <w:tr w:rsidR="00BE559D" w14:paraId="1E2B4B19" w14:textId="77777777">
        <w:trPr>
          <w:trHeight w:val="485"/>
        </w:trPr>
        <w:tc>
          <w:tcPr>
            <w:tcW w:w="2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3170499" w14:textId="77777777" w:rsidR="00BE559D" w:rsidRDefault="00DE6423">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Gift and Craft - per week</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5518539F" w14:textId="6EA6118C"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£1</w:t>
            </w:r>
            <w:r w:rsidR="002B07DB">
              <w:rPr>
                <w:rFonts w:ascii="Calibri" w:eastAsia="Calibri" w:hAnsi="Calibri" w:cs="Calibri"/>
                <w:color w:val="212121"/>
                <w:sz w:val="22"/>
                <w:szCs w:val="22"/>
              </w:rPr>
              <w:t>65</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214CE649" w14:textId="77777777"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£250</w:t>
            </w:r>
          </w:p>
        </w:tc>
      </w:tr>
      <w:tr w:rsidR="00BE559D" w14:paraId="768F8D7E" w14:textId="77777777">
        <w:trPr>
          <w:trHeight w:val="485"/>
        </w:trPr>
        <w:tc>
          <w:tcPr>
            <w:tcW w:w="2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DECC9FB" w14:textId="19E31A5E" w:rsidR="00BE559D" w:rsidRDefault="002B07DB">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 xml:space="preserve">Sweet Treats </w:t>
            </w:r>
            <w:r w:rsidR="00DE6423">
              <w:rPr>
                <w:rFonts w:ascii="Calibri" w:eastAsia="Calibri" w:hAnsi="Calibri" w:cs="Calibri"/>
                <w:color w:val="212121"/>
                <w:sz w:val="22"/>
                <w:szCs w:val="22"/>
              </w:rPr>
              <w:t>Off Sales - per week</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000DA277" w14:textId="39458FD7"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£2</w:t>
            </w:r>
            <w:r w:rsidR="002B07DB">
              <w:rPr>
                <w:rFonts w:ascii="Calibri" w:eastAsia="Calibri" w:hAnsi="Calibri" w:cs="Calibri"/>
                <w:color w:val="212121"/>
                <w:sz w:val="22"/>
                <w:szCs w:val="22"/>
              </w:rPr>
              <w:t>00</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261E6182" w14:textId="77777777"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£250</w:t>
            </w:r>
          </w:p>
        </w:tc>
      </w:tr>
      <w:tr w:rsidR="00BE559D" w14:paraId="442662CF" w14:textId="77777777">
        <w:trPr>
          <w:trHeight w:val="485"/>
        </w:trPr>
        <w:tc>
          <w:tcPr>
            <w:tcW w:w="2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C341D5F" w14:textId="785C13AB" w:rsidR="00BE559D" w:rsidRDefault="002B07DB">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 xml:space="preserve">Alcoholic Off Sales </w:t>
            </w:r>
            <w:r w:rsidR="00C26D17">
              <w:rPr>
                <w:rFonts w:ascii="Calibri" w:eastAsia="Calibri" w:hAnsi="Calibri" w:cs="Calibri"/>
                <w:color w:val="212121"/>
                <w:sz w:val="22"/>
                <w:szCs w:val="22"/>
              </w:rPr>
              <w:t>– per week</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7657B66D" w14:textId="7AD9607C"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w:t>
            </w:r>
            <w:r w:rsidR="002B07DB">
              <w:rPr>
                <w:rFonts w:ascii="Calibri" w:eastAsia="Calibri" w:hAnsi="Calibri" w:cs="Calibri"/>
                <w:color w:val="212121"/>
                <w:sz w:val="22"/>
                <w:szCs w:val="22"/>
              </w:rPr>
              <w:t>250</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1DFE699D" w14:textId="3D2627B4"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w:t>
            </w:r>
            <w:r w:rsidR="002B07DB">
              <w:rPr>
                <w:rFonts w:ascii="Calibri" w:eastAsia="Calibri" w:hAnsi="Calibri" w:cs="Calibri"/>
                <w:color w:val="212121"/>
                <w:sz w:val="22"/>
                <w:szCs w:val="22"/>
              </w:rPr>
              <w:t>25</w:t>
            </w:r>
            <w:r>
              <w:rPr>
                <w:rFonts w:ascii="Calibri" w:eastAsia="Calibri" w:hAnsi="Calibri" w:cs="Calibri"/>
                <w:color w:val="212121"/>
                <w:sz w:val="22"/>
                <w:szCs w:val="22"/>
              </w:rPr>
              <w:t>0</w:t>
            </w:r>
          </w:p>
        </w:tc>
      </w:tr>
      <w:tr w:rsidR="002B07DB" w14:paraId="126A959E" w14:textId="77777777">
        <w:trPr>
          <w:trHeight w:val="485"/>
        </w:trPr>
        <w:tc>
          <w:tcPr>
            <w:tcW w:w="2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4CBF782" w14:textId="7ED12978" w:rsidR="002B07DB" w:rsidRDefault="002B07DB">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Food - total period</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6FE2FCA8" w14:textId="0C33BFA1" w:rsidR="002B07DB" w:rsidRDefault="002B07DB">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£5,300</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7203AF57" w14:textId="7AABCE02" w:rsidR="002B07DB" w:rsidRDefault="002B07DB">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£1000</w:t>
            </w:r>
          </w:p>
        </w:tc>
      </w:tr>
      <w:tr w:rsidR="00BE559D" w14:paraId="519B01E2" w14:textId="77777777">
        <w:trPr>
          <w:trHeight w:val="485"/>
        </w:trPr>
        <w:tc>
          <w:tcPr>
            <w:tcW w:w="2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FA97093" w14:textId="77777777" w:rsidR="00BE559D" w:rsidRDefault="00DE6423">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Alcohol - total period</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725074EA" w14:textId="6A7DE44A"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w:t>
            </w:r>
            <w:r w:rsidR="002B07DB">
              <w:rPr>
                <w:rFonts w:ascii="Calibri" w:eastAsia="Calibri" w:hAnsi="Calibri" w:cs="Calibri"/>
                <w:color w:val="212121"/>
                <w:sz w:val="22"/>
                <w:szCs w:val="22"/>
              </w:rPr>
              <w:t>10,000</w:t>
            </w:r>
          </w:p>
        </w:tc>
        <w:tc>
          <w:tcPr>
            <w:tcW w:w="2250" w:type="dxa"/>
            <w:tcBorders>
              <w:bottom w:val="single" w:sz="8" w:space="0" w:color="000000"/>
              <w:right w:val="single" w:sz="8" w:space="0" w:color="000000"/>
            </w:tcBorders>
            <w:shd w:val="clear" w:color="auto" w:fill="FFFFFF"/>
            <w:tcMar>
              <w:top w:w="100" w:type="dxa"/>
              <w:left w:w="100" w:type="dxa"/>
              <w:bottom w:w="100" w:type="dxa"/>
              <w:right w:w="100" w:type="dxa"/>
            </w:tcMar>
            <w:vAlign w:val="bottom"/>
          </w:tcPr>
          <w:p w14:paraId="13A23A15" w14:textId="77777777" w:rsidR="00BE559D" w:rsidRDefault="00DE6423">
            <w:pPr>
              <w:spacing w:line="276" w:lineRule="auto"/>
              <w:ind w:left="160" w:right="160"/>
              <w:jc w:val="right"/>
              <w:rPr>
                <w:rFonts w:ascii="Calibri" w:eastAsia="Calibri" w:hAnsi="Calibri" w:cs="Calibri"/>
                <w:color w:val="212121"/>
                <w:sz w:val="22"/>
                <w:szCs w:val="22"/>
              </w:rPr>
            </w:pPr>
            <w:r>
              <w:rPr>
                <w:rFonts w:ascii="Calibri" w:eastAsia="Calibri" w:hAnsi="Calibri" w:cs="Calibri"/>
                <w:color w:val="212121"/>
                <w:sz w:val="22"/>
                <w:szCs w:val="22"/>
              </w:rPr>
              <w:t>£1000</w:t>
            </w:r>
          </w:p>
        </w:tc>
      </w:tr>
      <w:tr w:rsidR="00BE559D" w14:paraId="6C45DCEA" w14:textId="77777777">
        <w:trPr>
          <w:trHeight w:val="485"/>
        </w:trPr>
        <w:tc>
          <w:tcPr>
            <w:tcW w:w="2895" w:type="dxa"/>
            <w:tcBorders>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vAlign w:val="bottom"/>
          </w:tcPr>
          <w:p w14:paraId="42A4152A" w14:textId="77777777" w:rsidR="00BE559D" w:rsidRDefault="00DE6423">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 xml:space="preserve"> </w:t>
            </w:r>
          </w:p>
        </w:tc>
        <w:tc>
          <w:tcPr>
            <w:tcW w:w="2250" w:type="dxa"/>
            <w:tcBorders>
              <w:bottom w:val="single" w:sz="8" w:space="0" w:color="000000"/>
              <w:right w:val="single" w:sz="8" w:space="0" w:color="000000"/>
            </w:tcBorders>
            <w:shd w:val="clear" w:color="auto" w:fill="595959"/>
            <w:tcMar>
              <w:top w:w="100" w:type="dxa"/>
              <w:left w:w="100" w:type="dxa"/>
              <w:bottom w:w="100" w:type="dxa"/>
              <w:right w:w="100" w:type="dxa"/>
            </w:tcMar>
            <w:vAlign w:val="bottom"/>
          </w:tcPr>
          <w:p w14:paraId="2BCCD2D6" w14:textId="77777777" w:rsidR="00BE559D" w:rsidRDefault="00DE6423">
            <w:pPr>
              <w:spacing w:line="276" w:lineRule="auto"/>
              <w:ind w:left="160" w:right="160"/>
              <w:rPr>
                <w:rFonts w:ascii="Calibri" w:eastAsia="Calibri" w:hAnsi="Calibri" w:cs="Calibri"/>
                <w:color w:val="212121"/>
                <w:sz w:val="22"/>
                <w:szCs w:val="22"/>
              </w:rPr>
            </w:pPr>
            <w:r>
              <w:rPr>
                <w:rFonts w:ascii="Calibri" w:eastAsia="Calibri" w:hAnsi="Calibri" w:cs="Calibri"/>
                <w:color w:val="212121"/>
                <w:sz w:val="22"/>
                <w:szCs w:val="22"/>
              </w:rPr>
              <w:t xml:space="preserve"> </w:t>
            </w:r>
          </w:p>
        </w:tc>
        <w:tc>
          <w:tcPr>
            <w:tcW w:w="2250" w:type="dxa"/>
            <w:tcBorders>
              <w:bottom w:val="single" w:sz="8" w:space="0" w:color="000000"/>
              <w:right w:val="single" w:sz="8" w:space="0" w:color="000000"/>
            </w:tcBorders>
            <w:shd w:val="clear" w:color="auto" w:fill="595959"/>
            <w:tcMar>
              <w:top w:w="100" w:type="dxa"/>
              <w:left w:w="100" w:type="dxa"/>
              <w:bottom w:w="100" w:type="dxa"/>
              <w:right w:w="100" w:type="dxa"/>
            </w:tcMar>
            <w:vAlign w:val="bottom"/>
          </w:tcPr>
          <w:p w14:paraId="6BC128C4" w14:textId="77777777" w:rsidR="00BE559D" w:rsidRDefault="00BE559D">
            <w:pPr>
              <w:spacing w:line="276" w:lineRule="auto"/>
              <w:ind w:left="160" w:right="160"/>
              <w:rPr>
                <w:rFonts w:ascii="Calibri" w:eastAsia="Calibri" w:hAnsi="Calibri" w:cs="Calibri"/>
                <w:color w:val="212121"/>
                <w:sz w:val="22"/>
                <w:szCs w:val="22"/>
              </w:rPr>
            </w:pPr>
          </w:p>
        </w:tc>
      </w:tr>
    </w:tbl>
    <w:p w14:paraId="4F38E4A2" w14:textId="77777777" w:rsidR="00BE559D" w:rsidRDefault="00BE559D">
      <w:pPr>
        <w:spacing w:line="276" w:lineRule="auto"/>
        <w:rPr>
          <w:rFonts w:ascii="Helvetica Neue" w:eastAsia="Helvetica Neue" w:hAnsi="Helvetica Neue" w:cs="Helvetica Neue"/>
          <w:sz w:val="17"/>
          <w:szCs w:val="17"/>
        </w:rPr>
      </w:pPr>
    </w:p>
    <w:p w14:paraId="54A7FCC8" w14:textId="07BD3C73" w:rsidR="00BE559D" w:rsidRDefault="002B07DB">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Fee inclusive of VAT.</w:t>
      </w:r>
    </w:p>
    <w:p w14:paraId="4410E1B8" w14:textId="77777777" w:rsidR="002B07DB" w:rsidRDefault="002B07DB">
      <w:pPr>
        <w:spacing w:line="276" w:lineRule="auto"/>
        <w:rPr>
          <w:rFonts w:ascii="Helvetica Neue" w:eastAsia="Helvetica Neue" w:hAnsi="Helvetica Neue" w:cs="Helvetica Neue"/>
          <w:sz w:val="17"/>
          <w:szCs w:val="17"/>
        </w:rPr>
      </w:pPr>
    </w:p>
    <w:p w14:paraId="4B996E0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Please note shared units will be agreed at the discretion of the partnership and will hold a different fee. </w:t>
      </w:r>
    </w:p>
    <w:p w14:paraId="581E0509" w14:textId="77777777" w:rsidR="00BE559D" w:rsidRDefault="00BE559D">
      <w:pPr>
        <w:spacing w:line="276" w:lineRule="auto"/>
        <w:rPr>
          <w:rFonts w:ascii="Helvetica Neue" w:eastAsia="Helvetica Neue" w:hAnsi="Helvetica Neue" w:cs="Helvetica Neue"/>
          <w:sz w:val="17"/>
          <w:szCs w:val="17"/>
        </w:rPr>
      </w:pPr>
    </w:p>
    <w:p w14:paraId="12B420F6" w14:textId="77777777" w:rsidR="00BE559D" w:rsidRDefault="00BE559D">
      <w:pPr>
        <w:spacing w:line="276" w:lineRule="auto"/>
        <w:rPr>
          <w:rFonts w:ascii="Helvetica Neue" w:eastAsia="Helvetica Neue" w:hAnsi="Helvetica Neue" w:cs="Helvetica Neue"/>
          <w:sz w:val="17"/>
          <w:szCs w:val="17"/>
        </w:rPr>
      </w:pPr>
    </w:p>
    <w:p w14:paraId="2361260E"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Deposit</w:t>
      </w:r>
    </w:p>
    <w:p w14:paraId="60FDB2C3" w14:textId="50FDB682"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If </w:t>
      </w:r>
      <w:proofErr w:type="gramStart"/>
      <w:r>
        <w:rPr>
          <w:rFonts w:ascii="Helvetica Neue" w:eastAsia="Helvetica Neue" w:hAnsi="Helvetica Neue" w:cs="Helvetica Neue"/>
          <w:sz w:val="17"/>
          <w:szCs w:val="17"/>
        </w:rPr>
        <w:t>successful</w:t>
      </w:r>
      <w:proofErr w:type="gramEnd"/>
      <w:r>
        <w:rPr>
          <w:rFonts w:ascii="Helvetica Neue" w:eastAsia="Helvetica Neue" w:hAnsi="Helvetica Neue" w:cs="Helvetica Neue"/>
          <w:sz w:val="17"/>
          <w:szCs w:val="17"/>
        </w:rPr>
        <w:t xml:space="preserve"> your deposit must be paid along with the full trading fees. The deposit is refundable after the event and is conditional upon: Participation for the contracted duration at the event; The safe return of all equipment supplied; No damage to the location, chalet, branding, lighting etc.; and Payment of any outstanding balances to our partners for extra equipment that may have</w:t>
      </w:r>
    </w:p>
    <w:p w14:paraId="7FBFCE3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been ordered/used. Full details of the deposit returns will be as per the terms and conditions; this will be shared upon acceptance of trading. Deductions from a deposit will be made to cover the costs of any of the above actions or omissions. You will be liable for further charges should any damage or loss exceed the value of your deposit.</w:t>
      </w:r>
    </w:p>
    <w:p w14:paraId="7C56D29E" w14:textId="77777777" w:rsidR="00BE559D" w:rsidRDefault="00BE559D">
      <w:pPr>
        <w:spacing w:line="276" w:lineRule="auto"/>
        <w:rPr>
          <w:rFonts w:ascii="Helvetica Neue" w:eastAsia="Helvetica Neue" w:hAnsi="Helvetica Neue" w:cs="Helvetica Neue"/>
          <w:sz w:val="17"/>
          <w:szCs w:val="17"/>
        </w:rPr>
      </w:pPr>
    </w:p>
    <w:p w14:paraId="29DAF1E8"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Payments</w:t>
      </w:r>
    </w:p>
    <w:p w14:paraId="4F7F2A85"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Deposit will be due within 7 days of trading </w:t>
      </w:r>
      <w:proofErr w:type="gramStart"/>
      <w:r>
        <w:rPr>
          <w:rFonts w:ascii="Helvetica Neue" w:eastAsia="Helvetica Neue" w:hAnsi="Helvetica Neue" w:cs="Helvetica Neue"/>
          <w:sz w:val="17"/>
          <w:szCs w:val="17"/>
        </w:rPr>
        <w:t>confirmation,</w:t>
      </w:r>
      <w:proofErr w:type="gramEnd"/>
      <w:r>
        <w:rPr>
          <w:rFonts w:ascii="Helvetica Neue" w:eastAsia="Helvetica Neue" w:hAnsi="Helvetica Neue" w:cs="Helvetica Neue"/>
          <w:sz w:val="17"/>
          <w:szCs w:val="17"/>
        </w:rPr>
        <w:t xml:space="preserve"> trading fee will be due in full within 14 days of trading confirmation.</w:t>
      </w:r>
    </w:p>
    <w:p w14:paraId="5C8F16F7" w14:textId="77777777" w:rsidR="00BE559D" w:rsidRDefault="00BE559D">
      <w:pPr>
        <w:spacing w:line="276" w:lineRule="auto"/>
        <w:rPr>
          <w:rFonts w:ascii="Helvetica Neue" w:eastAsia="Helvetica Neue" w:hAnsi="Helvetica Neue" w:cs="Helvetica Neue"/>
          <w:b/>
          <w:sz w:val="17"/>
          <w:szCs w:val="17"/>
        </w:rPr>
      </w:pPr>
    </w:p>
    <w:p w14:paraId="7870FC16" w14:textId="77777777" w:rsidR="00BE559D" w:rsidRDefault="00DE6423">
      <w:pPr>
        <w:spacing w:line="276" w:lineRule="auto"/>
        <w:rPr>
          <w:rFonts w:ascii="Helvetica Neue" w:eastAsia="Helvetica Neue" w:hAnsi="Helvetica Neue" w:cs="Helvetica Neue"/>
          <w:b/>
          <w:sz w:val="17"/>
          <w:szCs w:val="17"/>
        </w:rPr>
      </w:pPr>
      <w:r>
        <w:rPr>
          <w:rFonts w:ascii="Helvetica Neue" w:eastAsia="Helvetica Neue" w:hAnsi="Helvetica Neue" w:cs="Helvetica Neue"/>
          <w:b/>
          <w:sz w:val="17"/>
          <w:szCs w:val="17"/>
        </w:rPr>
        <w:t>Cancellation</w:t>
      </w:r>
    </w:p>
    <w:p w14:paraId="2183C996"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If you cancel your participation in the event on or after 1 October 2023 you will be liable for</w:t>
      </w:r>
    </w:p>
    <w:p w14:paraId="57D9410E"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 cancellation fee as stated in the terms and conditions. </w:t>
      </w:r>
    </w:p>
    <w:p w14:paraId="44A18D74" w14:textId="77777777" w:rsidR="00BE559D" w:rsidRDefault="00BE559D">
      <w:pPr>
        <w:spacing w:line="276" w:lineRule="auto"/>
        <w:rPr>
          <w:rFonts w:ascii="Helvetica Neue" w:eastAsia="Helvetica Neue" w:hAnsi="Helvetica Neue" w:cs="Helvetica Neue"/>
          <w:sz w:val="17"/>
          <w:szCs w:val="17"/>
        </w:rPr>
      </w:pPr>
    </w:p>
    <w:p w14:paraId="04BC6D0B"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You will be deemed to have cancelled your </w:t>
      </w:r>
      <w:proofErr w:type="gramStart"/>
      <w:r>
        <w:rPr>
          <w:rFonts w:ascii="Helvetica Neue" w:eastAsia="Helvetica Neue" w:hAnsi="Helvetica Neue" w:cs="Helvetica Neue"/>
          <w:sz w:val="17"/>
          <w:szCs w:val="17"/>
        </w:rPr>
        <w:t>participation, if</w:t>
      </w:r>
      <w:proofErr w:type="gramEnd"/>
      <w:r>
        <w:rPr>
          <w:rFonts w:ascii="Helvetica Neue" w:eastAsia="Helvetica Neue" w:hAnsi="Helvetica Neue" w:cs="Helvetica Neue"/>
          <w:sz w:val="17"/>
          <w:szCs w:val="17"/>
        </w:rPr>
        <w:t xml:space="preserve"> you:</w:t>
      </w:r>
    </w:p>
    <w:p w14:paraId="4BAFE090" w14:textId="77777777" w:rsidR="00BE559D" w:rsidRDefault="00BE559D">
      <w:pPr>
        <w:spacing w:line="276" w:lineRule="auto"/>
        <w:rPr>
          <w:rFonts w:ascii="Helvetica Neue" w:eastAsia="Helvetica Neue" w:hAnsi="Helvetica Neue" w:cs="Helvetica Neue"/>
          <w:sz w:val="17"/>
          <w:szCs w:val="17"/>
        </w:rPr>
      </w:pPr>
    </w:p>
    <w:p w14:paraId="3546DC8A"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Fail the food hygiene inspection or breach any rules, regulations or laws as required by the local</w:t>
      </w:r>
    </w:p>
    <w:p w14:paraId="7A876702"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authority, fire, health and safety and food hygiene </w:t>
      </w:r>
      <w:proofErr w:type="gramStart"/>
      <w:r>
        <w:rPr>
          <w:rFonts w:ascii="Helvetica Neue" w:eastAsia="Helvetica Neue" w:hAnsi="Helvetica Neue" w:cs="Helvetica Neue"/>
          <w:sz w:val="17"/>
          <w:szCs w:val="17"/>
        </w:rPr>
        <w:t>departments;</w:t>
      </w:r>
      <w:proofErr w:type="gramEnd"/>
    </w:p>
    <w:p w14:paraId="37879F8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Fail to provide any reasonably required documents relating to for example food hygiene and fire</w:t>
      </w:r>
    </w:p>
    <w:p w14:paraId="68FEE15E" w14:textId="77777777" w:rsidR="00BE559D" w:rsidRDefault="00DE6423">
      <w:pPr>
        <w:spacing w:line="276" w:lineRule="auto"/>
        <w:rPr>
          <w:rFonts w:ascii="Helvetica Neue" w:eastAsia="Helvetica Neue" w:hAnsi="Helvetica Neue" w:cs="Helvetica Neue"/>
          <w:sz w:val="17"/>
          <w:szCs w:val="17"/>
        </w:rPr>
      </w:pPr>
      <w:proofErr w:type="gramStart"/>
      <w:r>
        <w:rPr>
          <w:rFonts w:ascii="Helvetica Neue" w:eastAsia="Helvetica Neue" w:hAnsi="Helvetica Neue" w:cs="Helvetica Neue"/>
          <w:sz w:val="17"/>
          <w:szCs w:val="17"/>
        </w:rPr>
        <w:t>safety;</w:t>
      </w:r>
      <w:proofErr w:type="gramEnd"/>
    </w:p>
    <w:p w14:paraId="1518B442"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Breach any of the above terms which result in the Partnership withdrawing permission for you to</w:t>
      </w:r>
    </w:p>
    <w:p w14:paraId="6FC80B09" w14:textId="77777777" w:rsidR="00BE559D" w:rsidRDefault="00DE6423">
      <w:pPr>
        <w:spacing w:line="276" w:lineRule="auto"/>
        <w:rPr>
          <w:rFonts w:ascii="Helvetica Neue" w:eastAsia="Helvetica Neue" w:hAnsi="Helvetica Neue" w:cs="Helvetica Neue"/>
          <w:sz w:val="17"/>
          <w:szCs w:val="17"/>
        </w:rPr>
      </w:pPr>
      <w:proofErr w:type="gramStart"/>
      <w:r>
        <w:rPr>
          <w:rFonts w:ascii="Helvetica Neue" w:eastAsia="Helvetica Neue" w:hAnsi="Helvetica Neue" w:cs="Helvetica Neue"/>
          <w:sz w:val="17"/>
          <w:szCs w:val="17"/>
        </w:rPr>
        <w:t>attend;</w:t>
      </w:r>
      <w:proofErr w:type="gramEnd"/>
    </w:p>
    <w:p w14:paraId="685C47E9"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 Fail to attend the Market, leave early or arrive late on any </w:t>
      </w:r>
      <w:proofErr w:type="gramStart"/>
      <w:r>
        <w:rPr>
          <w:rFonts w:ascii="Helvetica Neue" w:eastAsia="Helvetica Neue" w:hAnsi="Helvetica Neue" w:cs="Helvetica Neue"/>
          <w:sz w:val="17"/>
          <w:szCs w:val="17"/>
        </w:rPr>
        <w:t>day;</w:t>
      </w:r>
      <w:proofErr w:type="gramEnd"/>
    </w:p>
    <w:p w14:paraId="373FA85C"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Commit any acts which mean your participation in the market may bring or threaten to bring the</w:t>
      </w:r>
    </w:p>
    <w:p w14:paraId="202AAEC9"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event into disrepute.</w:t>
      </w:r>
    </w:p>
    <w:p w14:paraId="208014F0"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In the event of cancellation or deemed cancellation after 1 October 2023, your deposit will not be</w:t>
      </w:r>
    </w:p>
    <w:p w14:paraId="6CAFEC57"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refundable but will be deducted from the full cancellation fee payable by you.</w:t>
      </w:r>
    </w:p>
    <w:p w14:paraId="340AA57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lastRenderedPageBreak/>
        <w:t xml:space="preserve">If the cancellation fee becomes payable, an invoice will be issued to </w:t>
      </w:r>
      <w:proofErr w:type="gramStart"/>
      <w:r>
        <w:rPr>
          <w:rFonts w:ascii="Helvetica Neue" w:eastAsia="Helvetica Neue" w:hAnsi="Helvetica Neue" w:cs="Helvetica Neue"/>
          <w:sz w:val="17"/>
          <w:szCs w:val="17"/>
        </w:rPr>
        <w:t>you</w:t>
      </w:r>
      <w:proofErr w:type="gramEnd"/>
      <w:r>
        <w:rPr>
          <w:rFonts w:ascii="Helvetica Neue" w:eastAsia="Helvetica Neue" w:hAnsi="Helvetica Neue" w:cs="Helvetica Neue"/>
          <w:sz w:val="17"/>
          <w:szCs w:val="17"/>
        </w:rPr>
        <w:t xml:space="preserve"> and this will be payable</w:t>
      </w:r>
    </w:p>
    <w:p w14:paraId="17799FD1"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in full within 14 days.</w:t>
      </w:r>
    </w:p>
    <w:p w14:paraId="2FF4DE82" w14:textId="77777777" w:rsidR="00BE559D" w:rsidRDefault="00BE559D">
      <w:pPr>
        <w:spacing w:line="276" w:lineRule="auto"/>
        <w:rPr>
          <w:rFonts w:ascii="Helvetica Neue" w:eastAsia="Helvetica Neue" w:hAnsi="Helvetica Neue" w:cs="Helvetica Neue"/>
          <w:sz w:val="17"/>
          <w:szCs w:val="17"/>
        </w:rPr>
      </w:pPr>
    </w:p>
    <w:p w14:paraId="6008E2F0"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The Partnership reserves the right to cancel the event, at its absolute discretion, for any reason, such as but not limited </w:t>
      </w:r>
      <w:proofErr w:type="gramStart"/>
      <w:r>
        <w:rPr>
          <w:rFonts w:ascii="Helvetica Neue" w:eastAsia="Helvetica Neue" w:hAnsi="Helvetica Neue" w:cs="Helvetica Neue"/>
          <w:sz w:val="17"/>
          <w:szCs w:val="17"/>
        </w:rPr>
        <w:t>to:</w:t>
      </w:r>
      <w:proofErr w:type="gramEnd"/>
      <w:r>
        <w:rPr>
          <w:rFonts w:ascii="Helvetica Neue" w:eastAsia="Helvetica Neue" w:hAnsi="Helvetica Neue" w:cs="Helvetica Neue"/>
          <w:sz w:val="17"/>
          <w:szCs w:val="17"/>
        </w:rPr>
        <w:t xml:space="preserve"> weather conditions; emergency evacuations; terrorism threat; government restrictions. The Partnership is not liable to any applicant for any losses or costs they incur before or after the cancellation on the event. Full consideration will be given if the event is cancelled for a percentage refund of trading fees. Please note, the Partnership reserves the right to consider behavior and conduct at previous</w:t>
      </w:r>
    </w:p>
    <w:p w14:paraId="4FF6F67D" w14:textId="77777777" w:rsidR="00BE559D" w:rsidRDefault="00DE6423">
      <w:pPr>
        <w:spacing w:line="276"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events when </w:t>
      </w:r>
      <w:proofErr w:type="gramStart"/>
      <w:r>
        <w:rPr>
          <w:rFonts w:ascii="Helvetica Neue" w:eastAsia="Helvetica Neue" w:hAnsi="Helvetica Neue" w:cs="Helvetica Neue"/>
          <w:sz w:val="17"/>
          <w:szCs w:val="17"/>
        </w:rPr>
        <w:t>making a decision</w:t>
      </w:r>
      <w:proofErr w:type="gramEnd"/>
      <w:r>
        <w:rPr>
          <w:rFonts w:ascii="Helvetica Neue" w:eastAsia="Helvetica Neue" w:hAnsi="Helvetica Neue" w:cs="Helvetica Neue"/>
          <w:sz w:val="17"/>
          <w:szCs w:val="17"/>
        </w:rPr>
        <w:t xml:space="preserve"> to accept applications to the market. The decision of the partnership is final.</w:t>
      </w:r>
    </w:p>
    <w:p w14:paraId="505B096D" w14:textId="77777777" w:rsidR="00BE559D" w:rsidRDefault="00BE559D">
      <w:pPr>
        <w:spacing w:line="276" w:lineRule="auto"/>
        <w:rPr>
          <w:rFonts w:ascii="Helvetica Neue" w:eastAsia="Helvetica Neue" w:hAnsi="Helvetica Neue" w:cs="Helvetica Neue"/>
          <w:i/>
          <w:sz w:val="17"/>
          <w:szCs w:val="17"/>
        </w:rPr>
      </w:pPr>
    </w:p>
    <w:p w14:paraId="4F8589A4" w14:textId="77777777" w:rsidR="00BE559D" w:rsidRDefault="00BE559D">
      <w:pPr>
        <w:spacing w:line="276" w:lineRule="auto"/>
        <w:rPr>
          <w:rFonts w:ascii="Helvetica Neue" w:eastAsia="Helvetica Neue" w:hAnsi="Helvetica Neue" w:cs="Helvetica Neue"/>
          <w:sz w:val="17"/>
          <w:szCs w:val="17"/>
        </w:rPr>
      </w:pPr>
    </w:p>
    <w:p w14:paraId="50FE39C2" w14:textId="77777777" w:rsidR="00BE559D" w:rsidRDefault="00BE559D">
      <w:pPr>
        <w:spacing w:line="276" w:lineRule="auto"/>
        <w:rPr>
          <w:rFonts w:ascii="Helvetica Neue" w:eastAsia="Helvetica Neue" w:hAnsi="Helvetica Neue" w:cs="Helvetica Neue"/>
          <w:sz w:val="17"/>
          <w:szCs w:val="17"/>
        </w:rPr>
      </w:pPr>
    </w:p>
    <w:p w14:paraId="43FAB7DE" w14:textId="77777777" w:rsidR="00BE559D" w:rsidRDefault="00BE559D">
      <w:pPr>
        <w:spacing w:line="276" w:lineRule="auto"/>
        <w:rPr>
          <w:rFonts w:ascii="Helvetica Neue" w:eastAsia="Helvetica Neue" w:hAnsi="Helvetica Neue" w:cs="Helvetica Neue"/>
          <w:sz w:val="17"/>
          <w:szCs w:val="17"/>
        </w:rPr>
      </w:pPr>
    </w:p>
    <w:p w14:paraId="695F65B5" w14:textId="77777777" w:rsidR="002B07DB" w:rsidRDefault="002B07DB">
      <w:pPr>
        <w:spacing w:line="276" w:lineRule="auto"/>
        <w:rPr>
          <w:rFonts w:ascii="Helvetica Neue" w:eastAsia="Helvetica Neue" w:hAnsi="Helvetica Neue" w:cs="Helvetica Neue"/>
          <w:sz w:val="17"/>
          <w:szCs w:val="17"/>
        </w:rPr>
      </w:pPr>
    </w:p>
    <w:p w14:paraId="6E274318" w14:textId="77777777" w:rsidR="002B07DB" w:rsidRDefault="002B07DB">
      <w:pPr>
        <w:spacing w:line="276" w:lineRule="auto"/>
        <w:rPr>
          <w:rFonts w:ascii="Helvetica Neue" w:eastAsia="Helvetica Neue" w:hAnsi="Helvetica Neue" w:cs="Helvetica Neue"/>
          <w:sz w:val="17"/>
          <w:szCs w:val="17"/>
        </w:rPr>
      </w:pPr>
    </w:p>
    <w:p w14:paraId="5899F5F4" w14:textId="77777777" w:rsidR="002B07DB" w:rsidRDefault="002B07DB">
      <w:pPr>
        <w:spacing w:line="276" w:lineRule="auto"/>
        <w:rPr>
          <w:rFonts w:ascii="Helvetica Neue" w:eastAsia="Helvetica Neue" w:hAnsi="Helvetica Neue" w:cs="Helvetica Neue"/>
          <w:sz w:val="17"/>
          <w:szCs w:val="17"/>
        </w:rPr>
      </w:pPr>
    </w:p>
    <w:p w14:paraId="046CAB2D" w14:textId="77777777" w:rsidR="00BE559D" w:rsidRDefault="00BE559D">
      <w:pPr>
        <w:spacing w:line="276" w:lineRule="auto"/>
        <w:rPr>
          <w:rFonts w:ascii="Helvetica Neue" w:eastAsia="Helvetica Neue" w:hAnsi="Helvetica Neue" w:cs="Helvetica Neue"/>
          <w:sz w:val="17"/>
          <w:szCs w:val="17"/>
        </w:rPr>
      </w:pPr>
    </w:p>
    <w:p w14:paraId="57EF838F" w14:textId="77777777" w:rsidR="00BE559D" w:rsidRDefault="00BE559D">
      <w:pPr>
        <w:pBdr>
          <w:top w:val="nil"/>
          <w:left w:val="nil"/>
          <w:bottom w:val="nil"/>
          <w:right w:val="nil"/>
          <w:between w:val="nil"/>
        </w:pBdr>
        <w:ind w:right="278"/>
        <w:rPr>
          <w:rFonts w:ascii="Helvetica Neue" w:eastAsia="Helvetica Neue" w:hAnsi="Helvetica Neue" w:cs="Helvetica Neue"/>
          <w:sz w:val="22"/>
          <w:szCs w:val="22"/>
        </w:rPr>
      </w:pPr>
    </w:p>
    <w:sectPr w:rsidR="00BE559D">
      <w:headerReference w:type="default" r:id="rId11"/>
      <w:footerReference w:type="default" r:id="rId12"/>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7E2E" w14:textId="77777777" w:rsidR="005144E3" w:rsidRDefault="005144E3">
      <w:r>
        <w:separator/>
      </w:r>
    </w:p>
  </w:endnote>
  <w:endnote w:type="continuationSeparator" w:id="0">
    <w:p w14:paraId="512202FF" w14:textId="77777777" w:rsidR="005144E3" w:rsidRDefault="0051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A190" w14:textId="77777777" w:rsidR="00BE559D" w:rsidRDefault="00DE6423">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FE028B">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Pr>
        <w:rFonts w:ascii="Helvetica Neue" w:eastAsia="Helvetica Neue" w:hAnsi="Helvetica Neue" w:cs="Helvetica Neue"/>
        <w:color w:val="000000"/>
      </w:rPr>
      <w:fldChar w:fldCharType="separate"/>
    </w:r>
    <w:r w:rsidR="00FE028B">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AA32" w14:textId="77777777" w:rsidR="005144E3" w:rsidRDefault="005144E3">
      <w:r>
        <w:separator/>
      </w:r>
    </w:p>
  </w:footnote>
  <w:footnote w:type="continuationSeparator" w:id="0">
    <w:p w14:paraId="2B46B7EF" w14:textId="77777777" w:rsidR="005144E3" w:rsidRDefault="0051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F38E" w14:textId="77777777" w:rsidR="00BE559D" w:rsidRDefault="00BE5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04C"/>
    <w:multiLevelType w:val="multilevel"/>
    <w:tmpl w:val="0A187A1C"/>
    <w:lvl w:ilvl="0">
      <w:start w:val="1"/>
      <w:numFmt w:val="decimal"/>
      <w:lvlText w:val="%1."/>
      <w:lvlJc w:val="left"/>
      <w:pPr>
        <w:ind w:left="360" w:hanging="360"/>
      </w:pPr>
      <w:rPr>
        <w:rFonts w:ascii="Helvetica Neue" w:eastAsia="Helvetica Neue" w:hAnsi="Helvetica Neue" w:cs="Helvetica Neue"/>
        <w:b w:val="0"/>
        <w:i w:val="0"/>
        <w:smallCaps w:val="0"/>
        <w:strike w:val="0"/>
        <w:shd w:val="clear" w:color="auto" w:fill="auto"/>
        <w:vertAlign w:val="baseline"/>
      </w:rPr>
    </w:lvl>
    <w:lvl w:ilvl="1">
      <w:start w:val="1"/>
      <w:numFmt w:val="decimal"/>
      <w:lvlText w:val="%2."/>
      <w:lvlJc w:val="left"/>
      <w:pPr>
        <w:ind w:left="540" w:hanging="360"/>
      </w:pPr>
      <w:rPr>
        <w:rFonts w:ascii="Helvetica Neue" w:eastAsia="Helvetica Neue" w:hAnsi="Helvetica Neue" w:cs="Helvetica Neue"/>
        <w:b w:val="0"/>
        <w:i w:val="0"/>
        <w:smallCaps w:val="0"/>
        <w:strike w:val="0"/>
        <w:shd w:val="clear" w:color="auto" w:fill="auto"/>
        <w:vertAlign w:val="baseline"/>
      </w:rPr>
    </w:lvl>
    <w:lvl w:ilvl="2">
      <w:start w:val="1"/>
      <w:numFmt w:val="decimal"/>
      <w:lvlText w:val="%3."/>
      <w:lvlJc w:val="left"/>
      <w:pPr>
        <w:ind w:left="720" w:hanging="360"/>
      </w:pPr>
      <w:rPr>
        <w:rFonts w:ascii="Helvetica Neue" w:eastAsia="Helvetica Neue" w:hAnsi="Helvetica Neue" w:cs="Helvetica Neue"/>
        <w:b w:val="0"/>
        <w:i w:val="0"/>
        <w:smallCaps w:val="0"/>
        <w:strike w:val="0"/>
        <w:shd w:val="clear" w:color="auto" w:fill="auto"/>
        <w:vertAlign w:val="baseline"/>
      </w:rPr>
    </w:lvl>
    <w:lvl w:ilvl="3">
      <w:start w:val="1"/>
      <w:numFmt w:val="decimal"/>
      <w:lvlText w:val="%4."/>
      <w:lvlJc w:val="left"/>
      <w:pPr>
        <w:ind w:left="900" w:hanging="360"/>
      </w:pPr>
      <w:rPr>
        <w:rFonts w:ascii="Helvetica Neue" w:eastAsia="Helvetica Neue" w:hAnsi="Helvetica Neue" w:cs="Helvetica Neue"/>
        <w:b w:val="0"/>
        <w:i w:val="0"/>
        <w:smallCaps w:val="0"/>
        <w:strike w:val="0"/>
        <w:shd w:val="clear" w:color="auto" w:fill="auto"/>
        <w:vertAlign w:val="baseline"/>
      </w:rPr>
    </w:lvl>
    <w:lvl w:ilvl="4">
      <w:start w:val="1"/>
      <w:numFmt w:val="decimal"/>
      <w:lvlText w:val="%5."/>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5">
      <w:start w:val="1"/>
      <w:numFmt w:val="decimal"/>
      <w:lvlText w:val="%6."/>
      <w:lvlJc w:val="left"/>
      <w:pPr>
        <w:ind w:left="1260" w:hanging="360"/>
      </w:pPr>
      <w:rPr>
        <w:rFonts w:ascii="Helvetica Neue" w:eastAsia="Helvetica Neue" w:hAnsi="Helvetica Neue" w:cs="Helvetica Neue"/>
        <w:b w:val="0"/>
        <w:i w:val="0"/>
        <w:smallCaps w:val="0"/>
        <w:strike w:val="0"/>
        <w:shd w:val="clear" w:color="auto" w:fill="auto"/>
        <w:vertAlign w:val="baseline"/>
      </w:rPr>
    </w:lvl>
    <w:lvl w:ilvl="6">
      <w:start w:val="1"/>
      <w:numFmt w:val="decimal"/>
      <w:lvlText w:val="%7."/>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7">
      <w:start w:val="1"/>
      <w:numFmt w:val="decimal"/>
      <w:lvlText w:val="%8."/>
      <w:lvlJc w:val="left"/>
      <w:pPr>
        <w:ind w:left="1620" w:hanging="360"/>
      </w:pPr>
      <w:rPr>
        <w:rFonts w:ascii="Helvetica Neue" w:eastAsia="Helvetica Neue" w:hAnsi="Helvetica Neue" w:cs="Helvetica Neue"/>
        <w:b w:val="0"/>
        <w:i w:val="0"/>
        <w:smallCaps w:val="0"/>
        <w:strike w:val="0"/>
        <w:shd w:val="clear" w:color="auto" w:fill="auto"/>
        <w:vertAlign w:val="baseline"/>
      </w:rPr>
    </w:lvl>
    <w:lvl w:ilvl="8">
      <w:start w:val="1"/>
      <w:numFmt w:val="decimal"/>
      <w:lvlText w:val="%9."/>
      <w:lvlJc w:val="left"/>
      <w:pPr>
        <w:ind w:left="1800" w:hanging="360"/>
      </w:pPr>
      <w:rPr>
        <w:rFonts w:ascii="Helvetica Neue" w:eastAsia="Helvetica Neue" w:hAnsi="Helvetica Neue" w:cs="Helvetica Neue"/>
        <w:b w:val="0"/>
        <w:i w:val="0"/>
        <w:smallCaps w:val="0"/>
        <w:strike w:val="0"/>
        <w:shd w:val="clear" w:color="auto" w:fill="auto"/>
        <w:vertAlign w:val="baseline"/>
      </w:rPr>
    </w:lvl>
  </w:abstractNum>
  <w:num w:numId="1" w16cid:durableId="28358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9D"/>
    <w:rsid w:val="002B07DB"/>
    <w:rsid w:val="00414A16"/>
    <w:rsid w:val="005144E3"/>
    <w:rsid w:val="007779D3"/>
    <w:rsid w:val="00852E7A"/>
    <w:rsid w:val="00BE559D"/>
    <w:rsid w:val="00C26D17"/>
    <w:rsid w:val="00C82547"/>
    <w:rsid w:val="00DE6423"/>
    <w:rsid w:val="00F47239"/>
    <w:rsid w:val="00FE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B6200"/>
  <w15:docId w15:val="{25BBE053-6645-364B-AC58-AA1935F1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FD6DF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kme@colmorebi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rmingham.gov.uk/info/20139/support_for_business/332/food_hygiene_rating_scheme" TargetMode="External"/><Relationship Id="rId4" Type="http://schemas.openxmlformats.org/officeDocument/2006/relationships/settings" Target="settings.xml"/><Relationship Id="rId9" Type="http://schemas.openxmlformats.org/officeDocument/2006/relationships/hyperlink" Target="mailto:applications@colmorebid.co.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c2cs+HDto51AWnh054JV/3unag==">AMUW2mVqZghEcS4PVlt0A6Z+P8qyOqWUYfpttgb/WHTgI/HCa719rTk5p3NpAWckajiS+W7IS9z7wZb1q6vgknyLR0j3bt8Vx7Fy8KOVairiMrH3yEI6EzM=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Alexander</dc:creator>
  <cp:keywords/>
  <dc:description/>
  <cp:lastModifiedBy>Kelsey Dwyer</cp:lastModifiedBy>
  <cp:revision>2</cp:revision>
  <dcterms:created xsi:type="dcterms:W3CDTF">2023-08-24T14:37:00Z</dcterms:created>
  <dcterms:modified xsi:type="dcterms:W3CDTF">2023-08-24T14:37:00Z</dcterms:modified>
  <cp:category/>
</cp:coreProperties>
</file>